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B8914" w14:textId="383D0E66" w:rsidR="00AF3727" w:rsidRDefault="00AF3727" w:rsidP="00AF3727">
      <w:pPr>
        <w:pStyle w:val="Title"/>
        <w:rPr>
          <w:sz w:val="48"/>
        </w:rPr>
      </w:pPr>
      <w:r>
        <w:rPr>
          <w:noProof/>
          <w:sz w:val="20"/>
          <w:lang w:eastAsia="en-GB"/>
        </w:rPr>
        <w:drawing>
          <wp:anchor distT="0" distB="0" distL="114300" distR="114300" simplePos="0" relativeHeight="251659776" behindDoc="1" locked="0" layoutInCell="1" allowOverlap="1" wp14:anchorId="3A9E6B0A" wp14:editId="3F83CFEE">
            <wp:simplePos x="0" y="0"/>
            <wp:positionH relativeFrom="column">
              <wp:posOffset>59055</wp:posOffset>
            </wp:positionH>
            <wp:positionV relativeFrom="paragraph">
              <wp:posOffset>0</wp:posOffset>
            </wp:positionV>
            <wp:extent cx="1097280" cy="934085"/>
            <wp:effectExtent l="0" t="0" r="7620" b="0"/>
            <wp:wrapTight wrapText="bothSides">
              <wp:wrapPolygon edited="0">
                <wp:start x="0" y="0"/>
                <wp:lineTo x="0" y="21145"/>
                <wp:lineTo x="21375" y="21145"/>
                <wp:lineTo x="21375" y="0"/>
                <wp:lineTo x="0" y="0"/>
              </wp:wrapPolygon>
            </wp:wrapTight>
            <wp:docPr id="4" name="Picture 4"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HS50"/>
                    <pic:cNvPicPr>
                      <a:picLocks noChangeAspect="1" noChangeArrowheads="1"/>
                    </pic:cNvPicPr>
                  </pic:nvPicPr>
                  <pic:blipFill>
                    <a:blip r:embed="rId8" cstate="print"/>
                    <a:srcRect/>
                    <a:stretch>
                      <a:fillRect/>
                    </a:stretch>
                  </pic:blipFill>
                  <pic:spPr bwMode="auto">
                    <a:xfrm>
                      <a:off x="0" y="0"/>
                      <a:ext cx="1097280" cy="934085"/>
                    </a:xfrm>
                    <a:prstGeom prst="rect">
                      <a:avLst/>
                    </a:prstGeom>
                    <a:noFill/>
                    <a:ln w="9525">
                      <a:noFill/>
                      <a:miter lim="800000"/>
                      <a:headEnd/>
                      <a:tailEnd/>
                    </a:ln>
                  </pic:spPr>
                </pic:pic>
              </a:graphicData>
            </a:graphic>
          </wp:anchor>
        </w:drawing>
      </w:r>
    </w:p>
    <w:p w14:paraId="22495E2A" w14:textId="3EE3A832" w:rsidR="00AF3727" w:rsidRPr="00AF3727" w:rsidRDefault="00BD1EB0" w:rsidP="00BD1EB0">
      <w:pPr>
        <w:pStyle w:val="Title"/>
        <w:rPr>
          <w:b/>
          <w:bCs/>
          <w:sz w:val="32"/>
          <w:szCs w:val="32"/>
        </w:rPr>
      </w:pPr>
      <w:r>
        <w:rPr>
          <w:b/>
          <w:bCs/>
          <w:sz w:val="32"/>
          <w:szCs w:val="32"/>
        </w:rPr>
        <w:t xml:space="preserve">                               </w:t>
      </w:r>
      <w:r w:rsidR="00AF3727" w:rsidRPr="00AF3727">
        <w:rPr>
          <w:b/>
          <w:bCs/>
          <w:sz w:val="32"/>
          <w:szCs w:val="32"/>
        </w:rPr>
        <w:t>Person Specification</w:t>
      </w:r>
    </w:p>
    <w:p w14:paraId="5E41586B" w14:textId="6FDC6B6C" w:rsidR="00DC0B77" w:rsidRPr="00DC0B77" w:rsidRDefault="00BD1EB0" w:rsidP="00BD1EB0">
      <w:pPr>
        <w:rPr>
          <w:rFonts w:ascii="Calibri" w:hAnsi="Calibri"/>
          <w:b/>
          <w:bCs/>
          <w:sz w:val="28"/>
          <w:szCs w:val="28"/>
        </w:rPr>
      </w:pPr>
      <w:r>
        <w:rPr>
          <w:rFonts w:ascii="Calibri" w:hAnsi="Calibri"/>
          <w:b/>
          <w:bCs/>
          <w:sz w:val="28"/>
          <w:szCs w:val="28"/>
        </w:rPr>
        <w:t xml:space="preserve">                             </w:t>
      </w:r>
      <w:r w:rsidR="00F9391E">
        <w:rPr>
          <w:rFonts w:ascii="Calibri" w:hAnsi="Calibri"/>
          <w:b/>
          <w:bCs/>
          <w:sz w:val="28"/>
          <w:szCs w:val="28"/>
        </w:rPr>
        <w:t>INCLUSION MANAGER</w:t>
      </w:r>
    </w:p>
    <w:p w14:paraId="748CF289" w14:textId="77777777" w:rsidR="00DC0B77" w:rsidRPr="00DC0B77" w:rsidRDefault="00DC0B77" w:rsidP="00DC0B77">
      <w:pPr>
        <w:rPr>
          <w:b/>
          <w:bCs/>
          <w:sz w:val="28"/>
          <w:szCs w:val="28"/>
        </w:rPr>
      </w:pPr>
    </w:p>
    <w:p w14:paraId="73AE3823" w14:textId="72A7FCD1" w:rsidR="00AF3727" w:rsidRDefault="00AF3727" w:rsidP="00AF3727">
      <w:pPr>
        <w:pStyle w:val="BodyText"/>
        <w:rPr>
          <w:rFonts w:ascii="Calibri" w:hAnsi="Calibri"/>
          <w:sz w:val="22"/>
          <w:szCs w:val="22"/>
        </w:rPr>
      </w:pPr>
      <w:r w:rsidRPr="008D1901">
        <w:rPr>
          <w:rFonts w:ascii="Calibri" w:hAnsi="Calibri"/>
          <w:sz w:val="22"/>
          <w:szCs w:val="22"/>
        </w:rPr>
        <w:t>The minimum level of experience and skills are outlined below as essential. Applicants that can offer any of the desirable indicators in addition to the minimum requirement will be at an advantage. It is unlikely that candidates unable to demonstrate the essential criteria will</w:t>
      </w:r>
      <w:r>
        <w:rPr>
          <w:rFonts w:ascii="Calibri" w:hAnsi="Calibri"/>
          <w:sz w:val="22"/>
          <w:szCs w:val="22"/>
        </w:rPr>
        <w:t xml:space="preserve"> be selected for short-listing.</w:t>
      </w:r>
    </w:p>
    <w:p w14:paraId="319ADCC8" w14:textId="77777777" w:rsidR="00FD642E" w:rsidRPr="008D1901" w:rsidRDefault="00FD642E" w:rsidP="00AF3727">
      <w:pPr>
        <w:pStyle w:val="BodyText"/>
        <w:rPr>
          <w:rFonts w:ascii="Calibri" w:hAnsi="Calibri"/>
          <w:sz w:val="22"/>
          <w:szCs w:val="22"/>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54"/>
        <w:gridCol w:w="988"/>
        <w:gridCol w:w="1134"/>
        <w:gridCol w:w="1134"/>
      </w:tblGrid>
      <w:tr w:rsidR="00AF3727" w:rsidRPr="002E0FBB" w14:paraId="3D5E71EA" w14:textId="77777777" w:rsidTr="00AF3727">
        <w:trPr>
          <w:jc w:val="center"/>
        </w:trPr>
        <w:tc>
          <w:tcPr>
            <w:tcW w:w="7654" w:type="dxa"/>
          </w:tcPr>
          <w:p w14:paraId="7DAC9078" w14:textId="77777777" w:rsidR="00AF3727" w:rsidRPr="002E0FBB" w:rsidRDefault="00AF3727" w:rsidP="00A73CDF">
            <w:pPr>
              <w:rPr>
                <w:rFonts w:asciiTheme="majorHAnsi" w:hAnsiTheme="majorHAnsi" w:cstheme="majorHAnsi"/>
                <w:b/>
                <w:bCs/>
                <w:sz w:val="21"/>
                <w:szCs w:val="21"/>
              </w:rPr>
            </w:pPr>
            <w:r w:rsidRPr="002E0FBB">
              <w:rPr>
                <w:rFonts w:asciiTheme="majorHAnsi" w:hAnsiTheme="majorHAnsi" w:cstheme="majorHAnsi"/>
                <w:b/>
                <w:bCs/>
                <w:sz w:val="21"/>
                <w:szCs w:val="21"/>
              </w:rPr>
              <w:t>Qualifications</w:t>
            </w:r>
          </w:p>
        </w:tc>
        <w:tc>
          <w:tcPr>
            <w:tcW w:w="988" w:type="dxa"/>
          </w:tcPr>
          <w:p w14:paraId="602F523D" w14:textId="77777777" w:rsidR="00AF3727" w:rsidRPr="002E0FBB" w:rsidRDefault="00AF3727" w:rsidP="00A73CDF">
            <w:pPr>
              <w:rPr>
                <w:rFonts w:asciiTheme="majorHAnsi" w:hAnsiTheme="majorHAnsi" w:cstheme="majorHAnsi"/>
                <w:b/>
                <w:bCs/>
                <w:sz w:val="21"/>
                <w:szCs w:val="21"/>
              </w:rPr>
            </w:pPr>
            <w:r w:rsidRPr="002E0FBB">
              <w:rPr>
                <w:rFonts w:asciiTheme="majorHAnsi" w:hAnsiTheme="majorHAnsi" w:cstheme="majorHAnsi"/>
                <w:b/>
                <w:bCs/>
                <w:sz w:val="21"/>
                <w:szCs w:val="21"/>
              </w:rPr>
              <w:t xml:space="preserve">Essential   </w:t>
            </w:r>
          </w:p>
        </w:tc>
        <w:tc>
          <w:tcPr>
            <w:tcW w:w="1134" w:type="dxa"/>
          </w:tcPr>
          <w:p w14:paraId="1272D7BD" w14:textId="77777777" w:rsidR="00AF3727" w:rsidRPr="002E0FBB" w:rsidRDefault="00AF3727" w:rsidP="00A73CDF">
            <w:pPr>
              <w:rPr>
                <w:rFonts w:asciiTheme="majorHAnsi" w:hAnsiTheme="majorHAnsi" w:cstheme="majorHAnsi"/>
                <w:b/>
                <w:bCs/>
                <w:sz w:val="21"/>
                <w:szCs w:val="21"/>
              </w:rPr>
            </w:pPr>
            <w:r w:rsidRPr="002E0FBB">
              <w:rPr>
                <w:rFonts w:asciiTheme="majorHAnsi" w:hAnsiTheme="majorHAnsi" w:cstheme="majorHAnsi"/>
                <w:b/>
                <w:bCs/>
                <w:sz w:val="21"/>
                <w:szCs w:val="21"/>
              </w:rPr>
              <w:t>Desirable</w:t>
            </w:r>
          </w:p>
        </w:tc>
        <w:tc>
          <w:tcPr>
            <w:tcW w:w="1134" w:type="dxa"/>
          </w:tcPr>
          <w:p w14:paraId="5ACB1E83" w14:textId="77777777" w:rsidR="00AF3727" w:rsidRPr="002E0FBB" w:rsidRDefault="00AF3727" w:rsidP="00A73CDF">
            <w:pPr>
              <w:rPr>
                <w:rFonts w:asciiTheme="majorHAnsi" w:hAnsiTheme="majorHAnsi" w:cstheme="majorHAnsi"/>
                <w:b/>
                <w:bCs/>
                <w:sz w:val="21"/>
                <w:szCs w:val="21"/>
              </w:rPr>
            </w:pPr>
            <w:r w:rsidRPr="002E0FBB">
              <w:rPr>
                <w:rFonts w:asciiTheme="majorHAnsi" w:hAnsiTheme="majorHAnsi" w:cstheme="majorHAnsi"/>
                <w:b/>
                <w:bCs/>
                <w:sz w:val="21"/>
                <w:szCs w:val="21"/>
              </w:rPr>
              <w:t>Evidence</w:t>
            </w:r>
          </w:p>
        </w:tc>
      </w:tr>
      <w:tr w:rsidR="00AF3727" w:rsidRPr="002E0FBB" w14:paraId="4A34D926" w14:textId="77777777" w:rsidTr="00AF3727">
        <w:trPr>
          <w:jc w:val="center"/>
        </w:trPr>
        <w:tc>
          <w:tcPr>
            <w:tcW w:w="7654" w:type="dxa"/>
          </w:tcPr>
          <w:p w14:paraId="6B44EE2E" w14:textId="168C0D9D" w:rsidR="00AF3727" w:rsidRPr="007223F4" w:rsidRDefault="007223F4" w:rsidP="00A73CDF">
            <w:pPr>
              <w:rPr>
                <w:rFonts w:cstheme="minorHAnsi"/>
                <w:sz w:val="22"/>
                <w:szCs w:val="22"/>
              </w:rPr>
            </w:pPr>
            <w:r w:rsidRPr="007223F4">
              <w:rPr>
                <w:rFonts w:cstheme="minorHAnsi"/>
                <w:sz w:val="22"/>
                <w:szCs w:val="22"/>
              </w:rPr>
              <w:t>Relevant professional qualification in education, social care, youth work, counselling, or a related field.</w:t>
            </w:r>
          </w:p>
        </w:tc>
        <w:tc>
          <w:tcPr>
            <w:tcW w:w="988" w:type="dxa"/>
          </w:tcPr>
          <w:p w14:paraId="4E724230"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061FF6F" w14:textId="77777777" w:rsidR="00AF3727" w:rsidRPr="007223F4" w:rsidRDefault="00AF3727" w:rsidP="00A73CDF">
            <w:pPr>
              <w:jc w:val="center"/>
              <w:rPr>
                <w:rFonts w:cstheme="minorHAnsi"/>
                <w:sz w:val="22"/>
                <w:szCs w:val="22"/>
              </w:rPr>
            </w:pPr>
          </w:p>
        </w:tc>
        <w:tc>
          <w:tcPr>
            <w:tcW w:w="1134" w:type="dxa"/>
          </w:tcPr>
          <w:p w14:paraId="1A91108E" w14:textId="77777777" w:rsidR="00AF3727" w:rsidRPr="007223F4" w:rsidRDefault="00AF3727" w:rsidP="00A73CDF">
            <w:pPr>
              <w:jc w:val="center"/>
              <w:rPr>
                <w:rFonts w:cstheme="minorHAnsi"/>
                <w:sz w:val="22"/>
                <w:szCs w:val="22"/>
              </w:rPr>
            </w:pPr>
            <w:r w:rsidRPr="007223F4">
              <w:rPr>
                <w:rFonts w:cstheme="minorHAnsi"/>
                <w:sz w:val="22"/>
                <w:szCs w:val="22"/>
              </w:rPr>
              <w:t>AR</w:t>
            </w:r>
          </w:p>
        </w:tc>
      </w:tr>
      <w:tr w:rsidR="007223F4" w:rsidRPr="002E0FBB" w14:paraId="1FAB9B56" w14:textId="77777777" w:rsidTr="00AF3727">
        <w:trPr>
          <w:jc w:val="center"/>
        </w:trPr>
        <w:tc>
          <w:tcPr>
            <w:tcW w:w="7654" w:type="dxa"/>
          </w:tcPr>
          <w:p w14:paraId="0863FBC3" w14:textId="47DFCF1F" w:rsidR="007223F4" w:rsidRPr="007223F4" w:rsidRDefault="007223F4" w:rsidP="00A73CDF">
            <w:pPr>
              <w:rPr>
                <w:rFonts w:cstheme="minorHAnsi"/>
                <w:sz w:val="22"/>
                <w:szCs w:val="22"/>
              </w:rPr>
            </w:pPr>
            <w:r w:rsidRPr="007223F4">
              <w:rPr>
                <w:rFonts w:cstheme="minorHAnsi"/>
                <w:sz w:val="22"/>
                <w:szCs w:val="22"/>
              </w:rPr>
              <w:t>Educated to A</w:t>
            </w:r>
            <w:r w:rsidRPr="007223F4">
              <w:rPr>
                <w:rFonts w:cstheme="minorHAnsi"/>
                <w:sz w:val="22"/>
                <w:szCs w:val="22"/>
              </w:rPr>
              <w:t xml:space="preserve"> level</w:t>
            </w:r>
            <w:r w:rsidRPr="007223F4">
              <w:rPr>
                <w:rFonts w:cstheme="minorHAnsi"/>
                <w:sz w:val="22"/>
                <w:szCs w:val="22"/>
              </w:rPr>
              <w:t xml:space="preserve"> or equivalent</w:t>
            </w:r>
            <w:r w:rsidRPr="007223F4">
              <w:rPr>
                <w:rFonts w:cstheme="minorHAnsi"/>
                <w:sz w:val="22"/>
                <w:szCs w:val="22"/>
              </w:rPr>
              <w:t xml:space="preserve">, </w:t>
            </w:r>
            <w:r w:rsidRPr="007223F4">
              <w:rPr>
                <w:rFonts w:cstheme="minorHAnsi"/>
                <w:sz w:val="22"/>
                <w:szCs w:val="22"/>
              </w:rPr>
              <w:t xml:space="preserve">in addition to </w:t>
            </w:r>
            <w:r w:rsidRPr="007223F4">
              <w:rPr>
                <w:rFonts w:cstheme="minorHAnsi"/>
                <w:sz w:val="22"/>
                <w:szCs w:val="22"/>
              </w:rPr>
              <w:t>at least a Grade C</w:t>
            </w:r>
            <w:r w:rsidRPr="007223F4">
              <w:rPr>
                <w:rFonts w:cstheme="minorHAnsi"/>
                <w:sz w:val="22"/>
                <w:szCs w:val="22"/>
              </w:rPr>
              <w:t>/5</w:t>
            </w:r>
            <w:r w:rsidRPr="007223F4">
              <w:rPr>
                <w:rFonts w:cstheme="minorHAnsi"/>
                <w:sz w:val="22"/>
                <w:szCs w:val="22"/>
              </w:rPr>
              <w:t xml:space="preserve"> in English and </w:t>
            </w:r>
            <w:r w:rsidRPr="007223F4">
              <w:rPr>
                <w:rFonts w:cstheme="minorHAnsi"/>
                <w:sz w:val="22"/>
                <w:szCs w:val="22"/>
              </w:rPr>
              <w:t>M</w:t>
            </w:r>
            <w:r w:rsidRPr="007223F4">
              <w:rPr>
                <w:rFonts w:cstheme="minorHAnsi"/>
                <w:sz w:val="22"/>
                <w:szCs w:val="22"/>
              </w:rPr>
              <w:t>aths</w:t>
            </w:r>
            <w:r w:rsidRPr="007223F4">
              <w:rPr>
                <w:rFonts w:cstheme="minorHAnsi"/>
                <w:sz w:val="22"/>
                <w:szCs w:val="22"/>
              </w:rPr>
              <w:t xml:space="preserve"> GCSE</w:t>
            </w:r>
          </w:p>
        </w:tc>
        <w:tc>
          <w:tcPr>
            <w:tcW w:w="988" w:type="dxa"/>
          </w:tcPr>
          <w:p w14:paraId="7EBE2102" w14:textId="6E61557D" w:rsidR="007223F4" w:rsidRPr="007223F4" w:rsidRDefault="007223F4" w:rsidP="00A73CDF">
            <w:pPr>
              <w:jc w:val="center"/>
              <w:rPr>
                <w:rFonts w:cstheme="minorHAnsi"/>
                <w:sz w:val="22"/>
                <w:szCs w:val="22"/>
              </w:rPr>
            </w:pPr>
            <w:r w:rsidRPr="007223F4">
              <w:rPr>
                <w:rFonts w:cstheme="minorHAnsi"/>
                <w:sz w:val="22"/>
                <w:szCs w:val="22"/>
              </w:rPr>
              <w:sym w:font="Wingdings" w:char="F0FC"/>
            </w:r>
          </w:p>
        </w:tc>
        <w:tc>
          <w:tcPr>
            <w:tcW w:w="1134" w:type="dxa"/>
          </w:tcPr>
          <w:p w14:paraId="5F053A44" w14:textId="77777777" w:rsidR="007223F4" w:rsidRPr="007223F4" w:rsidRDefault="007223F4" w:rsidP="00A73CDF">
            <w:pPr>
              <w:jc w:val="center"/>
              <w:rPr>
                <w:rFonts w:cstheme="minorHAnsi"/>
                <w:sz w:val="22"/>
                <w:szCs w:val="22"/>
              </w:rPr>
            </w:pPr>
          </w:p>
        </w:tc>
        <w:tc>
          <w:tcPr>
            <w:tcW w:w="1134" w:type="dxa"/>
          </w:tcPr>
          <w:p w14:paraId="66993C4F" w14:textId="1E5AFD01" w:rsidR="007223F4" w:rsidRPr="007223F4" w:rsidRDefault="007223F4" w:rsidP="00A73CDF">
            <w:pPr>
              <w:jc w:val="center"/>
              <w:rPr>
                <w:rFonts w:cstheme="minorHAnsi"/>
                <w:sz w:val="22"/>
                <w:szCs w:val="22"/>
              </w:rPr>
            </w:pPr>
            <w:r w:rsidRPr="007223F4">
              <w:rPr>
                <w:rFonts w:cstheme="minorHAnsi"/>
                <w:sz w:val="22"/>
                <w:szCs w:val="22"/>
              </w:rPr>
              <w:t>AR</w:t>
            </w:r>
          </w:p>
        </w:tc>
      </w:tr>
      <w:tr w:rsidR="00AF3727" w:rsidRPr="002E0FBB" w14:paraId="00A22E08" w14:textId="77777777" w:rsidTr="00AF3727">
        <w:trPr>
          <w:trHeight w:val="240"/>
          <w:jc w:val="center"/>
        </w:trPr>
        <w:tc>
          <w:tcPr>
            <w:tcW w:w="7654" w:type="dxa"/>
          </w:tcPr>
          <w:p w14:paraId="099A7E34" w14:textId="77777777" w:rsidR="00AF3727" w:rsidRPr="007223F4" w:rsidRDefault="00AF3727" w:rsidP="00A73CDF">
            <w:pPr>
              <w:pStyle w:val="Heading1"/>
              <w:spacing w:before="0"/>
              <w:rPr>
                <w:rFonts w:asciiTheme="minorHAnsi" w:hAnsiTheme="minorHAnsi" w:cstheme="minorHAnsi"/>
                <w:b/>
                <w:bCs/>
                <w:sz w:val="22"/>
                <w:szCs w:val="22"/>
              </w:rPr>
            </w:pPr>
            <w:r w:rsidRPr="007223F4">
              <w:rPr>
                <w:rFonts w:asciiTheme="minorHAnsi" w:hAnsiTheme="minorHAnsi" w:cstheme="minorHAnsi"/>
                <w:b/>
                <w:bCs/>
                <w:color w:val="auto"/>
                <w:sz w:val="22"/>
                <w:szCs w:val="22"/>
              </w:rPr>
              <w:t>Experience</w:t>
            </w:r>
          </w:p>
        </w:tc>
        <w:tc>
          <w:tcPr>
            <w:tcW w:w="988" w:type="dxa"/>
          </w:tcPr>
          <w:p w14:paraId="06E84EEF" w14:textId="77777777" w:rsidR="00AF3727" w:rsidRPr="007223F4" w:rsidRDefault="00AF3727" w:rsidP="00A73CDF">
            <w:pPr>
              <w:jc w:val="center"/>
              <w:rPr>
                <w:rFonts w:cstheme="minorHAnsi"/>
                <w:sz w:val="22"/>
                <w:szCs w:val="22"/>
              </w:rPr>
            </w:pPr>
          </w:p>
        </w:tc>
        <w:tc>
          <w:tcPr>
            <w:tcW w:w="1134" w:type="dxa"/>
          </w:tcPr>
          <w:p w14:paraId="1928E997" w14:textId="77777777" w:rsidR="00AF3727" w:rsidRPr="007223F4" w:rsidRDefault="00AF3727" w:rsidP="00A73CDF">
            <w:pPr>
              <w:jc w:val="center"/>
              <w:rPr>
                <w:rFonts w:cstheme="minorHAnsi"/>
                <w:sz w:val="22"/>
                <w:szCs w:val="22"/>
              </w:rPr>
            </w:pPr>
          </w:p>
        </w:tc>
        <w:tc>
          <w:tcPr>
            <w:tcW w:w="1134" w:type="dxa"/>
          </w:tcPr>
          <w:p w14:paraId="5195F343" w14:textId="02761071" w:rsidR="00AF3727" w:rsidRPr="007223F4" w:rsidRDefault="00AF3727" w:rsidP="00A73CDF">
            <w:pPr>
              <w:jc w:val="center"/>
              <w:rPr>
                <w:rFonts w:cstheme="minorHAnsi"/>
                <w:sz w:val="22"/>
                <w:szCs w:val="22"/>
              </w:rPr>
            </w:pPr>
          </w:p>
        </w:tc>
      </w:tr>
      <w:tr w:rsidR="00AF3727" w:rsidRPr="002E0FBB" w14:paraId="39BAEE4F" w14:textId="77777777" w:rsidTr="00AF3727">
        <w:trPr>
          <w:jc w:val="center"/>
        </w:trPr>
        <w:tc>
          <w:tcPr>
            <w:tcW w:w="7654" w:type="dxa"/>
          </w:tcPr>
          <w:p w14:paraId="68CC9077" w14:textId="7857F80E" w:rsidR="00AF3727" w:rsidRPr="007223F4" w:rsidRDefault="00F9391E" w:rsidP="00A73CDF">
            <w:pPr>
              <w:rPr>
                <w:rFonts w:cstheme="minorHAnsi"/>
                <w:sz w:val="22"/>
                <w:szCs w:val="22"/>
              </w:rPr>
            </w:pPr>
            <w:r w:rsidRPr="007223F4">
              <w:rPr>
                <w:rFonts w:cstheme="minorHAnsi"/>
                <w:sz w:val="22"/>
                <w:szCs w:val="22"/>
              </w:rPr>
              <w:t>E</w:t>
            </w:r>
            <w:r w:rsidR="00DA54B2" w:rsidRPr="007223F4">
              <w:rPr>
                <w:rFonts w:cstheme="minorHAnsi"/>
                <w:sz w:val="22"/>
                <w:szCs w:val="22"/>
              </w:rPr>
              <w:t>xperience</w:t>
            </w:r>
            <w:r w:rsidRPr="007223F4">
              <w:rPr>
                <w:rFonts w:cstheme="minorHAnsi"/>
                <w:sz w:val="22"/>
                <w:szCs w:val="22"/>
              </w:rPr>
              <w:t xml:space="preserve"> of working with vulnerable children or those with additional needs</w:t>
            </w:r>
            <w:r w:rsidR="002E0FBB" w:rsidRPr="007223F4">
              <w:rPr>
                <w:rFonts w:cstheme="minorHAnsi"/>
                <w:sz w:val="22"/>
                <w:szCs w:val="22"/>
              </w:rPr>
              <w:t xml:space="preserve"> in an educational setting</w:t>
            </w:r>
            <w:r w:rsidR="007223F4" w:rsidRPr="007223F4">
              <w:rPr>
                <w:rFonts w:cstheme="minorHAnsi"/>
                <w:sz w:val="22"/>
                <w:szCs w:val="22"/>
              </w:rPr>
              <w:t xml:space="preserve"> or similar</w:t>
            </w:r>
          </w:p>
        </w:tc>
        <w:tc>
          <w:tcPr>
            <w:tcW w:w="988" w:type="dxa"/>
          </w:tcPr>
          <w:p w14:paraId="0ACF21D7"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4751F6AB" w14:textId="77777777" w:rsidR="00AF3727" w:rsidRPr="007223F4" w:rsidRDefault="00AF3727" w:rsidP="00A73CDF">
            <w:pPr>
              <w:jc w:val="center"/>
              <w:rPr>
                <w:rFonts w:cstheme="minorHAnsi"/>
                <w:sz w:val="22"/>
                <w:szCs w:val="22"/>
              </w:rPr>
            </w:pPr>
          </w:p>
        </w:tc>
        <w:tc>
          <w:tcPr>
            <w:tcW w:w="1134" w:type="dxa"/>
          </w:tcPr>
          <w:p w14:paraId="2E70D57D" w14:textId="77777777" w:rsidR="00AF3727" w:rsidRPr="007223F4" w:rsidRDefault="00AF3727" w:rsidP="00A73CDF">
            <w:pPr>
              <w:jc w:val="center"/>
              <w:rPr>
                <w:rFonts w:cstheme="minorHAnsi"/>
                <w:sz w:val="22"/>
                <w:szCs w:val="22"/>
              </w:rPr>
            </w:pPr>
            <w:r w:rsidRPr="007223F4">
              <w:rPr>
                <w:rFonts w:cstheme="minorHAnsi"/>
                <w:sz w:val="22"/>
                <w:szCs w:val="22"/>
              </w:rPr>
              <w:t>ARI</w:t>
            </w:r>
          </w:p>
        </w:tc>
      </w:tr>
      <w:tr w:rsidR="00AF3727" w:rsidRPr="002E0FBB" w14:paraId="4171512D" w14:textId="77777777" w:rsidTr="00AF3727">
        <w:trPr>
          <w:jc w:val="center"/>
        </w:trPr>
        <w:tc>
          <w:tcPr>
            <w:tcW w:w="7654" w:type="dxa"/>
          </w:tcPr>
          <w:p w14:paraId="535514A1" w14:textId="0CC5DFC1" w:rsidR="00AF3727" w:rsidRPr="007223F4" w:rsidRDefault="00DA54B2" w:rsidP="00A73CDF">
            <w:pPr>
              <w:rPr>
                <w:rFonts w:cstheme="minorHAnsi"/>
                <w:sz w:val="22"/>
                <w:szCs w:val="22"/>
              </w:rPr>
            </w:pPr>
            <w:r w:rsidRPr="007223F4">
              <w:rPr>
                <w:rFonts w:cstheme="minorHAnsi"/>
                <w:sz w:val="22"/>
                <w:szCs w:val="22"/>
              </w:rPr>
              <w:t>Experience of working at a whole school level</w:t>
            </w:r>
          </w:p>
        </w:tc>
        <w:tc>
          <w:tcPr>
            <w:tcW w:w="988" w:type="dxa"/>
          </w:tcPr>
          <w:p w14:paraId="02054CB8" w14:textId="0D8D5FC0" w:rsidR="00AF3727" w:rsidRPr="007223F4" w:rsidRDefault="00AF3727" w:rsidP="00A73CDF">
            <w:pPr>
              <w:jc w:val="center"/>
              <w:rPr>
                <w:rFonts w:cstheme="minorHAnsi"/>
                <w:sz w:val="22"/>
                <w:szCs w:val="22"/>
              </w:rPr>
            </w:pPr>
          </w:p>
        </w:tc>
        <w:tc>
          <w:tcPr>
            <w:tcW w:w="1134" w:type="dxa"/>
          </w:tcPr>
          <w:p w14:paraId="205CD55C" w14:textId="039F06F2" w:rsidR="00AF3727" w:rsidRPr="007223F4" w:rsidRDefault="00F9391E" w:rsidP="00A73CDF">
            <w:pPr>
              <w:jc w:val="center"/>
              <w:rPr>
                <w:rFonts w:cstheme="minorHAnsi"/>
                <w:sz w:val="22"/>
                <w:szCs w:val="22"/>
              </w:rPr>
            </w:pPr>
            <w:r w:rsidRPr="007223F4">
              <w:rPr>
                <w:rFonts w:cstheme="minorHAnsi"/>
                <w:sz w:val="22"/>
                <w:szCs w:val="22"/>
              </w:rPr>
              <w:sym w:font="Wingdings" w:char="F0FC"/>
            </w:r>
          </w:p>
        </w:tc>
        <w:tc>
          <w:tcPr>
            <w:tcW w:w="1134" w:type="dxa"/>
          </w:tcPr>
          <w:p w14:paraId="2471EBD7" w14:textId="77777777" w:rsidR="00AF3727" w:rsidRPr="007223F4" w:rsidRDefault="00AF3727" w:rsidP="00A73CDF">
            <w:pPr>
              <w:jc w:val="center"/>
              <w:rPr>
                <w:rFonts w:cstheme="minorHAnsi"/>
                <w:sz w:val="22"/>
                <w:szCs w:val="22"/>
              </w:rPr>
            </w:pPr>
            <w:r w:rsidRPr="007223F4">
              <w:rPr>
                <w:rFonts w:cstheme="minorHAnsi"/>
                <w:sz w:val="22"/>
                <w:szCs w:val="22"/>
              </w:rPr>
              <w:t>AR</w:t>
            </w:r>
          </w:p>
        </w:tc>
      </w:tr>
      <w:tr w:rsidR="00AF3727" w:rsidRPr="002E0FBB" w14:paraId="0F706CB7" w14:textId="77777777" w:rsidTr="00AF3727">
        <w:trPr>
          <w:jc w:val="center"/>
        </w:trPr>
        <w:tc>
          <w:tcPr>
            <w:tcW w:w="7654" w:type="dxa"/>
          </w:tcPr>
          <w:p w14:paraId="3343FC6C" w14:textId="7794EB55" w:rsidR="00AF3727" w:rsidRPr="007223F4" w:rsidRDefault="002E0FBB" w:rsidP="00A73CDF">
            <w:pPr>
              <w:rPr>
                <w:rFonts w:cstheme="minorHAnsi"/>
                <w:sz w:val="22"/>
                <w:szCs w:val="22"/>
              </w:rPr>
            </w:pPr>
            <w:r w:rsidRPr="007223F4">
              <w:rPr>
                <w:rFonts w:cstheme="minorHAnsi"/>
                <w:sz w:val="22"/>
                <w:szCs w:val="22"/>
              </w:rPr>
              <w:t>Experience of working closely and successfully with outside agencies and parents.</w:t>
            </w:r>
          </w:p>
        </w:tc>
        <w:tc>
          <w:tcPr>
            <w:tcW w:w="988" w:type="dxa"/>
          </w:tcPr>
          <w:p w14:paraId="5237833D" w14:textId="61EC44AC" w:rsidR="00AF3727" w:rsidRPr="007223F4" w:rsidRDefault="00AF3727" w:rsidP="00A73CDF">
            <w:pPr>
              <w:jc w:val="center"/>
              <w:rPr>
                <w:rFonts w:cstheme="minorHAnsi"/>
                <w:sz w:val="22"/>
                <w:szCs w:val="22"/>
              </w:rPr>
            </w:pPr>
          </w:p>
        </w:tc>
        <w:tc>
          <w:tcPr>
            <w:tcW w:w="1134" w:type="dxa"/>
          </w:tcPr>
          <w:p w14:paraId="36B2AA5B" w14:textId="40137332" w:rsidR="00AF3727" w:rsidRPr="007223F4" w:rsidRDefault="002E0FBB" w:rsidP="00A73CDF">
            <w:pPr>
              <w:jc w:val="center"/>
              <w:rPr>
                <w:rFonts w:cstheme="minorHAnsi"/>
                <w:sz w:val="22"/>
                <w:szCs w:val="22"/>
              </w:rPr>
            </w:pPr>
            <w:r w:rsidRPr="007223F4">
              <w:rPr>
                <w:rFonts w:cstheme="minorHAnsi"/>
                <w:sz w:val="22"/>
                <w:szCs w:val="22"/>
              </w:rPr>
              <w:sym w:font="Wingdings" w:char="F0FC"/>
            </w:r>
          </w:p>
        </w:tc>
        <w:tc>
          <w:tcPr>
            <w:tcW w:w="1134" w:type="dxa"/>
          </w:tcPr>
          <w:p w14:paraId="7F3E2DCF" w14:textId="77777777" w:rsidR="00AF3727" w:rsidRPr="007223F4" w:rsidRDefault="00AF3727" w:rsidP="00A73CDF">
            <w:pPr>
              <w:jc w:val="center"/>
              <w:rPr>
                <w:rFonts w:cstheme="minorHAnsi"/>
                <w:sz w:val="22"/>
                <w:szCs w:val="22"/>
              </w:rPr>
            </w:pPr>
            <w:r w:rsidRPr="007223F4">
              <w:rPr>
                <w:rFonts w:cstheme="minorHAnsi"/>
                <w:sz w:val="22"/>
                <w:szCs w:val="22"/>
              </w:rPr>
              <w:t>AR</w:t>
            </w:r>
          </w:p>
        </w:tc>
      </w:tr>
      <w:tr w:rsidR="002E0FBB" w:rsidRPr="002E0FBB" w14:paraId="3E53A8ED" w14:textId="77777777" w:rsidTr="00AF3727">
        <w:trPr>
          <w:jc w:val="center"/>
        </w:trPr>
        <w:tc>
          <w:tcPr>
            <w:tcW w:w="7654" w:type="dxa"/>
          </w:tcPr>
          <w:p w14:paraId="6CC619D4" w14:textId="70F4BA1D" w:rsidR="002E0FBB" w:rsidRPr="007223F4" w:rsidRDefault="002E0FBB" w:rsidP="00A73CDF">
            <w:pPr>
              <w:rPr>
                <w:rFonts w:cstheme="minorHAnsi"/>
                <w:sz w:val="22"/>
                <w:szCs w:val="22"/>
              </w:rPr>
            </w:pPr>
            <w:r w:rsidRPr="007223F4">
              <w:rPr>
                <w:rFonts w:cstheme="minorHAnsi"/>
                <w:sz w:val="22"/>
                <w:szCs w:val="22"/>
              </w:rPr>
              <w:t>Experience of working with learning plans</w:t>
            </w:r>
          </w:p>
        </w:tc>
        <w:tc>
          <w:tcPr>
            <w:tcW w:w="988" w:type="dxa"/>
          </w:tcPr>
          <w:p w14:paraId="06D9CC36" w14:textId="77777777" w:rsidR="002E0FBB" w:rsidRPr="007223F4" w:rsidRDefault="002E0FBB" w:rsidP="00A73CDF">
            <w:pPr>
              <w:jc w:val="center"/>
              <w:rPr>
                <w:rFonts w:cstheme="minorHAnsi"/>
                <w:sz w:val="22"/>
                <w:szCs w:val="22"/>
              </w:rPr>
            </w:pPr>
          </w:p>
        </w:tc>
        <w:tc>
          <w:tcPr>
            <w:tcW w:w="1134" w:type="dxa"/>
          </w:tcPr>
          <w:p w14:paraId="6C7BE032" w14:textId="61D43808" w:rsidR="002E0FBB" w:rsidRPr="007223F4" w:rsidRDefault="007223F4" w:rsidP="00A73CDF">
            <w:pPr>
              <w:jc w:val="center"/>
              <w:rPr>
                <w:rFonts w:cstheme="minorHAnsi"/>
                <w:sz w:val="22"/>
                <w:szCs w:val="22"/>
              </w:rPr>
            </w:pPr>
            <w:r w:rsidRPr="007223F4">
              <w:rPr>
                <w:rFonts w:cstheme="minorHAnsi"/>
                <w:sz w:val="22"/>
                <w:szCs w:val="22"/>
              </w:rPr>
              <w:sym w:font="Wingdings" w:char="F0FC"/>
            </w:r>
          </w:p>
        </w:tc>
        <w:tc>
          <w:tcPr>
            <w:tcW w:w="1134" w:type="dxa"/>
          </w:tcPr>
          <w:p w14:paraId="6754E149" w14:textId="77777777" w:rsidR="002E0FBB" w:rsidRPr="007223F4" w:rsidRDefault="002E0FBB" w:rsidP="00A73CDF">
            <w:pPr>
              <w:jc w:val="center"/>
              <w:rPr>
                <w:rFonts w:cstheme="minorHAnsi"/>
                <w:sz w:val="22"/>
                <w:szCs w:val="22"/>
              </w:rPr>
            </w:pPr>
          </w:p>
        </w:tc>
      </w:tr>
      <w:tr w:rsidR="00AF3727" w:rsidRPr="002E0FBB" w14:paraId="1046983B" w14:textId="77777777" w:rsidTr="002E0FBB">
        <w:trPr>
          <w:trHeight w:val="434"/>
          <w:jc w:val="center"/>
        </w:trPr>
        <w:tc>
          <w:tcPr>
            <w:tcW w:w="7654" w:type="dxa"/>
          </w:tcPr>
          <w:p w14:paraId="67076E89" w14:textId="0915185D" w:rsidR="00AF3727" w:rsidRPr="007223F4" w:rsidRDefault="00DA54B2" w:rsidP="00A73CDF">
            <w:pPr>
              <w:rPr>
                <w:rFonts w:cstheme="minorHAnsi"/>
                <w:b/>
                <w:sz w:val="22"/>
                <w:szCs w:val="22"/>
              </w:rPr>
            </w:pPr>
            <w:r w:rsidRPr="007223F4">
              <w:rPr>
                <w:rFonts w:cstheme="minorHAnsi"/>
                <w:sz w:val="22"/>
                <w:szCs w:val="22"/>
              </w:rPr>
              <w:t>Experience of conducting training/leading INSET</w:t>
            </w:r>
            <w:r w:rsidR="002E0FBB" w:rsidRPr="007223F4">
              <w:rPr>
                <w:rFonts w:cstheme="minorHAnsi"/>
                <w:sz w:val="22"/>
                <w:szCs w:val="22"/>
              </w:rPr>
              <w:t xml:space="preserve"> </w:t>
            </w:r>
            <w:r w:rsidR="002E0FBB" w:rsidRPr="007223F4">
              <w:rPr>
                <w:rFonts w:cstheme="minorHAnsi"/>
                <w:bCs/>
                <w:sz w:val="22"/>
                <w:szCs w:val="22"/>
              </w:rPr>
              <w:t>for identified interventions</w:t>
            </w:r>
          </w:p>
        </w:tc>
        <w:tc>
          <w:tcPr>
            <w:tcW w:w="988" w:type="dxa"/>
          </w:tcPr>
          <w:p w14:paraId="2328779B" w14:textId="77777777" w:rsidR="00AF3727" w:rsidRPr="007223F4" w:rsidRDefault="00AF3727" w:rsidP="00A73CDF">
            <w:pPr>
              <w:jc w:val="center"/>
              <w:rPr>
                <w:rFonts w:cstheme="minorHAnsi"/>
                <w:sz w:val="22"/>
                <w:szCs w:val="22"/>
              </w:rPr>
            </w:pPr>
          </w:p>
        </w:tc>
        <w:tc>
          <w:tcPr>
            <w:tcW w:w="1134" w:type="dxa"/>
          </w:tcPr>
          <w:p w14:paraId="6281361F"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20621AD" w14:textId="77777777" w:rsidR="00AF3727" w:rsidRPr="007223F4" w:rsidRDefault="00AF3727" w:rsidP="00A73CDF">
            <w:pPr>
              <w:jc w:val="center"/>
              <w:rPr>
                <w:rFonts w:cstheme="minorHAnsi"/>
                <w:sz w:val="22"/>
                <w:szCs w:val="22"/>
              </w:rPr>
            </w:pPr>
            <w:r w:rsidRPr="007223F4">
              <w:rPr>
                <w:rFonts w:cstheme="minorHAnsi"/>
                <w:sz w:val="22"/>
                <w:szCs w:val="22"/>
              </w:rPr>
              <w:t>ARI</w:t>
            </w:r>
          </w:p>
        </w:tc>
      </w:tr>
      <w:tr w:rsidR="002E0FBB" w:rsidRPr="002E0FBB" w14:paraId="4838E530" w14:textId="77777777" w:rsidTr="00AF3727">
        <w:trPr>
          <w:jc w:val="center"/>
        </w:trPr>
        <w:tc>
          <w:tcPr>
            <w:tcW w:w="7654" w:type="dxa"/>
          </w:tcPr>
          <w:p w14:paraId="49BD3E4D" w14:textId="59E18C6F" w:rsidR="002E0FBB" w:rsidRPr="007223F4" w:rsidRDefault="002E0FBB" w:rsidP="002E0FBB">
            <w:pPr>
              <w:rPr>
                <w:rFonts w:cstheme="minorHAnsi"/>
                <w:bCs/>
                <w:sz w:val="22"/>
                <w:szCs w:val="22"/>
              </w:rPr>
            </w:pPr>
            <w:r w:rsidRPr="007223F4">
              <w:rPr>
                <w:rFonts w:cstheme="minorHAnsi"/>
                <w:bCs/>
                <w:sz w:val="22"/>
                <w:szCs w:val="22"/>
              </w:rPr>
              <w:t>Previous experience of working in a clinical setting – eg CA</w:t>
            </w:r>
            <w:r w:rsidR="007223F4" w:rsidRPr="007223F4">
              <w:rPr>
                <w:rFonts w:cstheme="minorHAnsi"/>
                <w:bCs/>
                <w:sz w:val="22"/>
                <w:szCs w:val="22"/>
              </w:rPr>
              <w:t>MH</w:t>
            </w:r>
            <w:r w:rsidRPr="007223F4">
              <w:rPr>
                <w:rFonts w:cstheme="minorHAnsi"/>
                <w:bCs/>
                <w:sz w:val="22"/>
                <w:szCs w:val="22"/>
              </w:rPr>
              <w:t>S</w:t>
            </w:r>
            <w:r w:rsidR="007223F4" w:rsidRPr="007223F4">
              <w:rPr>
                <w:rFonts w:cstheme="minorHAnsi"/>
                <w:bCs/>
                <w:sz w:val="22"/>
                <w:szCs w:val="22"/>
              </w:rPr>
              <w:t>/SALT</w:t>
            </w:r>
          </w:p>
          <w:p w14:paraId="135299A9" w14:textId="77777777" w:rsidR="002E0FBB" w:rsidRPr="007223F4" w:rsidRDefault="002E0FBB" w:rsidP="002E0FBB">
            <w:pPr>
              <w:rPr>
                <w:rFonts w:cstheme="minorHAnsi"/>
                <w:sz w:val="22"/>
                <w:szCs w:val="22"/>
              </w:rPr>
            </w:pPr>
          </w:p>
        </w:tc>
        <w:tc>
          <w:tcPr>
            <w:tcW w:w="988" w:type="dxa"/>
          </w:tcPr>
          <w:p w14:paraId="62DDB5CB" w14:textId="77777777" w:rsidR="002E0FBB" w:rsidRPr="007223F4" w:rsidRDefault="002E0FBB" w:rsidP="00A73CDF">
            <w:pPr>
              <w:jc w:val="center"/>
              <w:rPr>
                <w:rFonts w:cstheme="minorHAnsi"/>
                <w:sz w:val="22"/>
                <w:szCs w:val="22"/>
              </w:rPr>
            </w:pPr>
          </w:p>
        </w:tc>
        <w:tc>
          <w:tcPr>
            <w:tcW w:w="1134" w:type="dxa"/>
          </w:tcPr>
          <w:p w14:paraId="6E941EEF" w14:textId="6E4F76AA" w:rsidR="002E0FBB" w:rsidRPr="007223F4" w:rsidRDefault="002E0FBB" w:rsidP="00A73CDF">
            <w:pPr>
              <w:jc w:val="center"/>
              <w:rPr>
                <w:rFonts w:cstheme="minorHAnsi"/>
                <w:sz w:val="22"/>
                <w:szCs w:val="22"/>
              </w:rPr>
            </w:pPr>
            <w:r w:rsidRPr="007223F4">
              <w:rPr>
                <w:rFonts w:cstheme="minorHAnsi"/>
                <w:sz w:val="22"/>
                <w:szCs w:val="22"/>
              </w:rPr>
              <w:sym w:font="Wingdings" w:char="F0FC"/>
            </w:r>
          </w:p>
        </w:tc>
        <w:tc>
          <w:tcPr>
            <w:tcW w:w="1134" w:type="dxa"/>
          </w:tcPr>
          <w:p w14:paraId="4373B022" w14:textId="77777777" w:rsidR="002E0FBB" w:rsidRPr="007223F4" w:rsidRDefault="002E0FBB" w:rsidP="00A73CDF">
            <w:pPr>
              <w:jc w:val="center"/>
              <w:rPr>
                <w:rFonts w:cstheme="minorHAnsi"/>
                <w:sz w:val="22"/>
                <w:szCs w:val="22"/>
              </w:rPr>
            </w:pPr>
          </w:p>
        </w:tc>
      </w:tr>
      <w:tr w:rsidR="00AF3727" w:rsidRPr="002E0FBB" w14:paraId="293567FB" w14:textId="77777777" w:rsidTr="00AF3727">
        <w:trPr>
          <w:jc w:val="center"/>
        </w:trPr>
        <w:tc>
          <w:tcPr>
            <w:tcW w:w="7654" w:type="dxa"/>
          </w:tcPr>
          <w:p w14:paraId="4F14C38E" w14:textId="77777777" w:rsidR="00AF3727" w:rsidRPr="007223F4" w:rsidRDefault="00AF3727" w:rsidP="00A73CDF">
            <w:pPr>
              <w:pStyle w:val="Heading1"/>
              <w:spacing w:before="0"/>
              <w:rPr>
                <w:rFonts w:asciiTheme="minorHAnsi" w:hAnsiTheme="minorHAnsi" w:cstheme="minorHAnsi"/>
                <w:b/>
                <w:bCs/>
                <w:color w:val="auto"/>
                <w:sz w:val="22"/>
                <w:szCs w:val="22"/>
              </w:rPr>
            </w:pPr>
            <w:r w:rsidRPr="007223F4">
              <w:rPr>
                <w:rFonts w:asciiTheme="minorHAnsi" w:hAnsiTheme="minorHAnsi" w:cstheme="minorHAnsi"/>
                <w:b/>
                <w:bCs/>
                <w:color w:val="auto"/>
                <w:sz w:val="22"/>
                <w:szCs w:val="22"/>
              </w:rPr>
              <w:t>Knowledge &amp; Skills</w:t>
            </w:r>
          </w:p>
        </w:tc>
        <w:tc>
          <w:tcPr>
            <w:tcW w:w="988" w:type="dxa"/>
          </w:tcPr>
          <w:p w14:paraId="6A9F0802" w14:textId="77777777" w:rsidR="00AF3727" w:rsidRPr="007223F4" w:rsidRDefault="00AF3727" w:rsidP="00A73CDF">
            <w:pPr>
              <w:jc w:val="center"/>
              <w:rPr>
                <w:rFonts w:cstheme="minorHAnsi"/>
                <w:sz w:val="22"/>
                <w:szCs w:val="22"/>
              </w:rPr>
            </w:pPr>
          </w:p>
        </w:tc>
        <w:tc>
          <w:tcPr>
            <w:tcW w:w="1134" w:type="dxa"/>
          </w:tcPr>
          <w:p w14:paraId="7203245E" w14:textId="77777777" w:rsidR="00AF3727" w:rsidRPr="007223F4" w:rsidRDefault="00AF3727" w:rsidP="00A73CDF">
            <w:pPr>
              <w:jc w:val="center"/>
              <w:rPr>
                <w:rFonts w:cstheme="minorHAnsi"/>
                <w:sz w:val="22"/>
                <w:szCs w:val="22"/>
              </w:rPr>
            </w:pPr>
          </w:p>
        </w:tc>
        <w:tc>
          <w:tcPr>
            <w:tcW w:w="1134" w:type="dxa"/>
          </w:tcPr>
          <w:p w14:paraId="7D971CB6" w14:textId="77777777" w:rsidR="00AF3727" w:rsidRPr="007223F4" w:rsidRDefault="00AF3727" w:rsidP="00A73CDF">
            <w:pPr>
              <w:jc w:val="center"/>
              <w:rPr>
                <w:rFonts w:cstheme="minorHAnsi"/>
                <w:sz w:val="22"/>
                <w:szCs w:val="22"/>
              </w:rPr>
            </w:pPr>
          </w:p>
        </w:tc>
      </w:tr>
      <w:tr w:rsidR="00AF3727" w:rsidRPr="002E0FBB" w14:paraId="4AC10559" w14:textId="77777777" w:rsidTr="00AF3727">
        <w:trPr>
          <w:jc w:val="center"/>
        </w:trPr>
        <w:tc>
          <w:tcPr>
            <w:tcW w:w="7654" w:type="dxa"/>
          </w:tcPr>
          <w:p w14:paraId="00E2D763" w14:textId="457B4F44"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Sound knowledge of the SEND Code of Practice </w:t>
            </w:r>
          </w:p>
        </w:tc>
        <w:tc>
          <w:tcPr>
            <w:tcW w:w="988" w:type="dxa"/>
          </w:tcPr>
          <w:p w14:paraId="196DA438"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E41B51D" w14:textId="77777777" w:rsidR="00AF3727" w:rsidRPr="007223F4" w:rsidRDefault="00AF3727" w:rsidP="00A73CDF">
            <w:pPr>
              <w:jc w:val="center"/>
              <w:rPr>
                <w:rFonts w:cstheme="minorHAnsi"/>
                <w:sz w:val="22"/>
                <w:szCs w:val="22"/>
              </w:rPr>
            </w:pPr>
          </w:p>
        </w:tc>
        <w:tc>
          <w:tcPr>
            <w:tcW w:w="1134" w:type="dxa"/>
          </w:tcPr>
          <w:p w14:paraId="59CDE46D" w14:textId="77777777" w:rsidR="00AF3727" w:rsidRPr="007223F4" w:rsidRDefault="00AF3727" w:rsidP="00A73CDF">
            <w:pPr>
              <w:jc w:val="center"/>
              <w:rPr>
                <w:rFonts w:cstheme="minorHAnsi"/>
                <w:sz w:val="22"/>
                <w:szCs w:val="22"/>
              </w:rPr>
            </w:pPr>
            <w:r w:rsidRPr="007223F4">
              <w:rPr>
                <w:rFonts w:cstheme="minorHAnsi"/>
                <w:sz w:val="22"/>
                <w:szCs w:val="22"/>
              </w:rPr>
              <w:t>ARI</w:t>
            </w:r>
          </w:p>
        </w:tc>
      </w:tr>
      <w:tr w:rsidR="002E0FBB" w:rsidRPr="002E0FBB" w14:paraId="7A86E868" w14:textId="77777777" w:rsidTr="00AF3727">
        <w:trPr>
          <w:jc w:val="center"/>
        </w:trPr>
        <w:tc>
          <w:tcPr>
            <w:tcW w:w="7654" w:type="dxa"/>
          </w:tcPr>
          <w:p w14:paraId="2ABDF3FD" w14:textId="6F990E22" w:rsidR="002E0FBB" w:rsidRPr="007223F4" w:rsidRDefault="002E0FBB"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Clear understanding of barriers to learning and wellbeing.</w:t>
            </w:r>
          </w:p>
        </w:tc>
        <w:tc>
          <w:tcPr>
            <w:tcW w:w="988" w:type="dxa"/>
          </w:tcPr>
          <w:p w14:paraId="54460188" w14:textId="7EF20A9A" w:rsidR="002E0FBB" w:rsidRPr="007223F4" w:rsidRDefault="002E0FBB" w:rsidP="00A73CDF">
            <w:pPr>
              <w:jc w:val="center"/>
              <w:rPr>
                <w:rFonts w:cstheme="minorHAnsi"/>
                <w:sz w:val="22"/>
                <w:szCs w:val="22"/>
              </w:rPr>
            </w:pPr>
            <w:r w:rsidRPr="007223F4">
              <w:rPr>
                <w:rFonts w:cstheme="minorHAnsi"/>
                <w:sz w:val="22"/>
                <w:szCs w:val="22"/>
              </w:rPr>
              <w:sym w:font="Wingdings" w:char="F0FC"/>
            </w:r>
          </w:p>
        </w:tc>
        <w:tc>
          <w:tcPr>
            <w:tcW w:w="1134" w:type="dxa"/>
          </w:tcPr>
          <w:p w14:paraId="1CB5A955" w14:textId="77777777" w:rsidR="002E0FBB" w:rsidRPr="007223F4" w:rsidRDefault="002E0FBB" w:rsidP="00A73CDF">
            <w:pPr>
              <w:jc w:val="center"/>
              <w:rPr>
                <w:rFonts w:cstheme="minorHAnsi"/>
                <w:sz w:val="22"/>
                <w:szCs w:val="22"/>
              </w:rPr>
            </w:pPr>
          </w:p>
        </w:tc>
        <w:tc>
          <w:tcPr>
            <w:tcW w:w="1134" w:type="dxa"/>
          </w:tcPr>
          <w:p w14:paraId="002DDD14" w14:textId="77777777" w:rsidR="002E0FBB" w:rsidRPr="007223F4" w:rsidRDefault="002E0FBB" w:rsidP="00A73CDF">
            <w:pPr>
              <w:jc w:val="center"/>
              <w:rPr>
                <w:rFonts w:cstheme="minorHAnsi"/>
                <w:sz w:val="22"/>
                <w:szCs w:val="22"/>
              </w:rPr>
            </w:pPr>
          </w:p>
        </w:tc>
      </w:tr>
      <w:tr w:rsidR="00AF3727" w:rsidRPr="002E0FBB" w14:paraId="50327991" w14:textId="77777777" w:rsidTr="00AF3727">
        <w:trPr>
          <w:jc w:val="center"/>
        </w:trPr>
        <w:tc>
          <w:tcPr>
            <w:tcW w:w="7654" w:type="dxa"/>
          </w:tcPr>
          <w:p w14:paraId="69F6FE19" w14:textId="52997F8F"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Understanding what makes ‘quality first’ teaching, and of effective intervention strategies </w:t>
            </w:r>
          </w:p>
        </w:tc>
        <w:tc>
          <w:tcPr>
            <w:tcW w:w="988" w:type="dxa"/>
          </w:tcPr>
          <w:p w14:paraId="437EEBF5"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772EFEE7" w14:textId="77777777" w:rsidR="00AF3727" w:rsidRPr="007223F4" w:rsidRDefault="00AF3727" w:rsidP="00DA54B2">
            <w:pPr>
              <w:jc w:val="center"/>
              <w:rPr>
                <w:rFonts w:cstheme="minorHAnsi"/>
                <w:sz w:val="22"/>
                <w:szCs w:val="22"/>
              </w:rPr>
            </w:pPr>
          </w:p>
        </w:tc>
        <w:tc>
          <w:tcPr>
            <w:tcW w:w="1134" w:type="dxa"/>
          </w:tcPr>
          <w:p w14:paraId="60F5C925"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58828A93" w14:textId="77777777" w:rsidTr="00AF3727">
        <w:trPr>
          <w:jc w:val="center"/>
        </w:trPr>
        <w:tc>
          <w:tcPr>
            <w:tcW w:w="7654" w:type="dxa"/>
          </w:tcPr>
          <w:p w14:paraId="3B6E8372" w14:textId="203E4768"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Ability to plan and evaluate interventions </w:t>
            </w:r>
          </w:p>
        </w:tc>
        <w:tc>
          <w:tcPr>
            <w:tcW w:w="988" w:type="dxa"/>
          </w:tcPr>
          <w:p w14:paraId="19B5891A" w14:textId="55550875" w:rsidR="00AF3727" w:rsidRPr="007223F4" w:rsidRDefault="00DA54B2" w:rsidP="00DA54B2">
            <w:pPr>
              <w:jc w:val="center"/>
              <w:rPr>
                <w:rFonts w:cstheme="minorHAnsi"/>
                <w:sz w:val="22"/>
                <w:szCs w:val="22"/>
              </w:rPr>
            </w:pPr>
            <w:r w:rsidRPr="007223F4">
              <w:rPr>
                <w:rFonts w:cstheme="minorHAnsi"/>
                <w:sz w:val="22"/>
                <w:szCs w:val="22"/>
              </w:rPr>
              <w:sym w:font="Wingdings" w:char="F0FC"/>
            </w:r>
          </w:p>
        </w:tc>
        <w:tc>
          <w:tcPr>
            <w:tcW w:w="1134" w:type="dxa"/>
          </w:tcPr>
          <w:p w14:paraId="6459785E" w14:textId="45D9F33B" w:rsidR="00AF3727" w:rsidRPr="007223F4" w:rsidRDefault="00AF3727" w:rsidP="00DA54B2">
            <w:pPr>
              <w:jc w:val="center"/>
              <w:rPr>
                <w:rFonts w:cstheme="minorHAnsi"/>
                <w:sz w:val="22"/>
                <w:szCs w:val="22"/>
              </w:rPr>
            </w:pPr>
          </w:p>
        </w:tc>
        <w:tc>
          <w:tcPr>
            <w:tcW w:w="1134" w:type="dxa"/>
          </w:tcPr>
          <w:p w14:paraId="576BAAC1"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8E5B48" w:rsidRPr="002E0FBB" w14:paraId="7FB11347" w14:textId="77777777" w:rsidTr="00AF3727">
        <w:trPr>
          <w:jc w:val="center"/>
        </w:trPr>
        <w:tc>
          <w:tcPr>
            <w:tcW w:w="7654" w:type="dxa"/>
          </w:tcPr>
          <w:p w14:paraId="7F4FA58F" w14:textId="55E96182" w:rsidR="008E5B48" w:rsidRPr="007223F4" w:rsidRDefault="008E5B48"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Therapeutic or mentoring</w:t>
            </w:r>
            <w:r w:rsidRPr="007223F4">
              <w:rPr>
                <w:rFonts w:asciiTheme="minorHAnsi" w:hAnsiTheme="minorHAnsi" w:cstheme="minorHAnsi"/>
                <w:sz w:val="22"/>
                <w:szCs w:val="22"/>
              </w:rPr>
              <w:noBreakHyphen/>
              <w:t>based training (e.g. CBT skills, coaching, ELSA, counselling skills).</w:t>
            </w:r>
          </w:p>
        </w:tc>
        <w:tc>
          <w:tcPr>
            <w:tcW w:w="988" w:type="dxa"/>
          </w:tcPr>
          <w:p w14:paraId="2D8F5111" w14:textId="77777777" w:rsidR="008E5B48" w:rsidRPr="007223F4" w:rsidRDefault="008E5B48" w:rsidP="00DA54B2">
            <w:pPr>
              <w:jc w:val="center"/>
              <w:rPr>
                <w:rFonts w:cstheme="minorHAnsi"/>
                <w:sz w:val="22"/>
                <w:szCs w:val="22"/>
              </w:rPr>
            </w:pPr>
          </w:p>
        </w:tc>
        <w:tc>
          <w:tcPr>
            <w:tcW w:w="1134" w:type="dxa"/>
          </w:tcPr>
          <w:p w14:paraId="6E25C53A" w14:textId="7CAA224B" w:rsidR="008E5B48" w:rsidRPr="007223F4" w:rsidRDefault="008E5B48" w:rsidP="00DA54B2">
            <w:pPr>
              <w:jc w:val="center"/>
              <w:rPr>
                <w:rFonts w:cstheme="minorHAnsi"/>
                <w:sz w:val="22"/>
                <w:szCs w:val="22"/>
              </w:rPr>
            </w:pPr>
            <w:r w:rsidRPr="007223F4">
              <w:rPr>
                <w:rFonts w:cstheme="minorHAnsi"/>
                <w:sz w:val="22"/>
                <w:szCs w:val="22"/>
              </w:rPr>
              <w:sym w:font="Wingdings" w:char="F0FC"/>
            </w:r>
          </w:p>
        </w:tc>
        <w:tc>
          <w:tcPr>
            <w:tcW w:w="1134" w:type="dxa"/>
          </w:tcPr>
          <w:p w14:paraId="3A0C29EC" w14:textId="77777777" w:rsidR="008E5B48" w:rsidRPr="007223F4" w:rsidRDefault="008E5B48" w:rsidP="00DA54B2">
            <w:pPr>
              <w:jc w:val="center"/>
              <w:rPr>
                <w:rFonts w:cstheme="minorHAnsi"/>
                <w:sz w:val="22"/>
                <w:szCs w:val="22"/>
              </w:rPr>
            </w:pPr>
          </w:p>
        </w:tc>
      </w:tr>
      <w:tr w:rsidR="00AF3727" w:rsidRPr="002E0FBB" w14:paraId="6BE10790" w14:textId="77777777" w:rsidTr="00AF3727">
        <w:trPr>
          <w:jc w:val="center"/>
        </w:trPr>
        <w:tc>
          <w:tcPr>
            <w:tcW w:w="7654" w:type="dxa"/>
          </w:tcPr>
          <w:p w14:paraId="230B08CA" w14:textId="6CC30B4A"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Data analysis skills and the ability to use data to inform provision planning</w:t>
            </w:r>
          </w:p>
        </w:tc>
        <w:tc>
          <w:tcPr>
            <w:tcW w:w="988" w:type="dxa"/>
          </w:tcPr>
          <w:p w14:paraId="795CE99F"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7C7B7A76" w14:textId="77777777" w:rsidR="00AF3727" w:rsidRPr="007223F4" w:rsidRDefault="00AF3727" w:rsidP="00DA54B2">
            <w:pPr>
              <w:jc w:val="center"/>
              <w:rPr>
                <w:rFonts w:cstheme="minorHAnsi"/>
                <w:sz w:val="22"/>
                <w:szCs w:val="22"/>
              </w:rPr>
            </w:pPr>
          </w:p>
        </w:tc>
        <w:tc>
          <w:tcPr>
            <w:tcW w:w="1134" w:type="dxa"/>
          </w:tcPr>
          <w:p w14:paraId="2815EAE4"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5C327898" w14:textId="77777777" w:rsidTr="00AF3727">
        <w:trPr>
          <w:jc w:val="center"/>
        </w:trPr>
        <w:tc>
          <w:tcPr>
            <w:tcW w:w="7654" w:type="dxa"/>
          </w:tcPr>
          <w:p w14:paraId="32EC1E3E" w14:textId="11951890"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Effective communication and interpersonal skills </w:t>
            </w:r>
          </w:p>
        </w:tc>
        <w:tc>
          <w:tcPr>
            <w:tcW w:w="988" w:type="dxa"/>
          </w:tcPr>
          <w:p w14:paraId="2750FEFA"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6952771D" w14:textId="77777777" w:rsidR="00AF3727" w:rsidRPr="007223F4" w:rsidRDefault="00AF3727" w:rsidP="00DA54B2">
            <w:pPr>
              <w:jc w:val="center"/>
              <w:rPr>
                <w:rFonts w:cstheme="minorHAnsi"/>
                <w:sz w:val="22"/>
                <w:szCs w:val="22"/>
              </w:rPr>
            </w:pPr>
          </w:p>
        </w:tc>
        <w:tc>
          <w:tcPr>
            <w:tcW w:w="1134" w:type="dxa"/>
          </w:tcPr>
          <w:p w14:paraId="1BB07984" w14:textId="77777777" w:rsidR="00AF3727" w:rsidRPr="007223F4" w:rsidRDefault="00AF3727" w:rsidP="00DA54B2">
            <w:pPr>
              <w:jc w:val="center"/>
              <w:rPr>
                <w:rFonts w:cstheme="minorHAnsi"/>
                <w:sz w:val="22"/>
                <w:szCs w:val="22"/>
              </w:rPr>
            </w:pPr>
            <w:r w:rsidRPr="007223F4">
              <w:rPr>
                <w:rFonts w:cstheme="minorHAnsi"/>
                <w:sz w:val="22"/>
                <w:szCs w:val="22"/>
              </w:rPr>
              <w:t>IR</w:t>
            </w:r>
          </w:p>
        </w:tc>
      </w:tr>
      <w:tr w:rsidR="00AF3727" w:rsidRPr="002E0FBB" w14:paraId="6EF02F83" w14:textId="77777777" w:rsidTr="00AF3727">
        <w:trPr>
          <w:jc w:val="center"/>
        </w:trPr>
        <w:tc>
          <w:tcPr>
            <w:tcW w:w="7654" w:type="dxa"/>
          </w:tcPr>
          <w:p w14:paraId="17494F8A" w14:textId="1FDBF766"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Ability to build effective working relationships </w:t>
            </w:r>
          </w:p>
        </w:tc>
        <w:tc>
          <w:tcPr>
            <w:tcW w:w="988" w:type="dxa"/>
          </w:tcPr>
          <w:p w14:paraId="727D1F52"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452783DA" w14:textId="77777777" w:rsidR="00AF3727" w:rsidRPr="007223F4" w:rsidRDefault="00AF3727" w:rsidP="00DA54B2">
            <w:pPr>
              <w:jc w:val="center"/>
              <w:rPr>
                <w:rFonts w:cstheme="minorHAnsi"/>
                <w:sz w:val="22"/>
                <w:szCs w:val="22"/>
              </w:rPr>
            </w:pPr>
          </w:p>
        </w:tc>
        <w:tc>
          <w:tcPr>
            <w:tcW w:w="1134" w:type="dxa"/>
          </w:tcPr>
          <w:p w14:paraId="17FA0DCD"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2099C7FC" w14:textId="77777777" w:rsidTr="00AF3727">
        <w:trPr>
          <w:jc w:val="center"/>
        </w:trPr>
        <w:tc>
          <w:tcPr>
            <w:tcW w:w="7654" w:type="dxa"/>
          </w:tcPr>
          <w:p w14:paraId="0F5B9DB8" w14:textId="54AEC88A"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Ability to influence and negotiate </w:t>
            </w:r>
          </w:p>
        </w:tc>
        <w:tc>
          <w:tcPr>
            <w:tcW w:w="988" w:type="dxa"/>
          </w:tcPr>
          <w:p w14:paraId="48BE4953"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470FD8CF" w14:textId="77777777" w:rsidR="00AF3727" w:rsidRPr="007223F4" w:rsidRDefault="00AF3727" w:rsidP="00DA54B2">
            <w:pPr>
              <w:jc w:val="center"/>
              <w:rPr>
                <w:rFonts w:cstheme="minorHAnsi"/>
                <w:sz w:val="22"/>
                <w:szCs w:val="22"/>
              </w:rPr>
            </w:pPr>
          </w:p>
        </w:tc>
        <w:tc>
          <w:tcPr>
            <w:tcW w:w="1134" w:type="dxa"/>
          </w:tcPr>
          <w:p w14:paraId="45FD4701"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2522072C" w14:textId="77777777" w:rsidTr="00AF3727">
        <w:trPr>
          <w:jc w:val="center"/>
        </w:trPr>
        <w:tc>
          <w:tcPr>
            <w:tcW w:w="7654" w:type="dxa"/>
          </w:tcPr>
          <w:p w14:paraId="4699C120" w14:textId="505030B8" w:rsidR="00AF3727" w:rsidRPr="007223F4" w:rsidRDefault="00DA54B2" w:rsidP="00DA54B2">
            <w:pPr>
              <w:pStyle w:val="4Bulletedcopyblue"/>
              <w:numPr>
                <w:ilvl w:val="0"/>
                <w:numId w:val="0"/>
              </w:numPr>
              <w:spacing w:after="0"/>
              <w:rPr>
                <w:rFonts w:asciiTheme="minorHAnsi" w:hAnsiTheme="minorHAnsi" w:cstheme="minorHAnsi"/>
                <w:b/>
                <w:bCs/>
                <w:sz w:val="22"/>
                <w:szCs w:val="22"/>
              </w:rPr>
            </w:pPr>
            <w:r w:rsidRPr="007223F4">
              <w:rPr>
                <w:rFonts w:asciiTheme="minorHAnsi" w:hAnsiTheme="minorHAnsi" w:cstheme="minorHAnsi"/>
                <w:sz w:val="22"/>
                <w:szCs w:val="22"/>
              </w:rPr>
              <w:t xml:space="preserve">Good record-keeping skills </w:t>
            </w:r>
          </w:p>
        </w:tc>
        <w:tc>
          <w:tcPr>
            <w:tcW w:w="988" w:type="dxa"/>
          </w:tcPr>
          <w:p w14:paraId="1392B368" w14:textId="61933536" w:rsidR="00AF3727" w:rsidRPr="007223F4" w:rsidRDefault="00DA54B2" w:rsidP="00DA54B2">
            <w:pPr>
              <w:jc w:val="center"/>
              <w:rPr>
                <w:rFonts w:cstheme="minorHAnsi"/>
                <w:sz w:val="22"/>
                <w:szCs w:val="22"/>
              </w:rPr>
            </w:pPr>
            <w:r w:rsidRPr="007223F4">
              <w:rPr>
                <w:rFonts w:cstheme="minorHAnsi"/>
                <w:sz w:val="22"/>
                <w:szCs w:val="22"/>
              </w:rPr>
              <w:sym w:font="Wingdings" w:char="F0FC"/>
            </w:r>
          </w:p>
        </w:tc>
        <w:tc>
          <w:tcPr>
            <w:tcW w:w="1134" w:type="dxa"/>
          </w:tcPr>
          <w:p w14:paraId="7DF95AE5" w14:textId="62869F1E" w:rsidR="00AF3727" w:rsidRPr="007223F4" w:rsidRDefault="00AF3727" w:rsidP="00DA54B2">
            <w:pPr>
              <w:jc w:val="center"/>
              <w:rPr>
                <w:rFonts w:cstheme="minorHAnsi"/>
                <w:sz w:val="22"/>
                <w:szCs w:val="22"/>
              </w:rPr>
            </w:pPr>
          </w:p>
        </w:tc>
        <w:tc>
          <w:tcPr>
            <w:tcW w:w="1134" w:type="dxa"/>
          </w:tcPr>
          <w:p w14:paraId="6220F348" w14:textId="77777777" w:rsidR="00AF3727" w:rsidRPr="007223F4" w:rsidRDefault="00AF3727" w:rsidP="00DA54B2">
            <w:pPr>
              <w:jc w:val="center"/>
              <w:rPr>
                <w:rFonts w:cstheme="minorHAnsi"/>
                <w:sz w:val="22"/>
                <w:szCs w:val="22"/>
              </w:rPr>
            </w:pPr>
            <w:r w:rsidRPr="007223F4">
              <w:rPr>
                <w:rFonts w:cstheme="minorHAnsi"/>
                <w:sz w:val="22"/>
                <w:szCs w:val="22"/>
              </w:rPr>
              <w:t>ARI</w:t>
            </w:r>
          </w:p>
        </w:tc>
      </w:tr>
      <w:tr w:rsidR="00AF3727" w:rsidRPr="002E0FBB" w14:paraId="1F050EB4" w14:textId="77777777" w:rsidTr="00AF3727">
        <w:trPr>
          <w:jc w:val="center"/>
        </w:trPr>
        <w:tc>
          <w:tcPr>
            <w:tcW w:w="7654" w:type="dxa"/>
          </w:tcPr>
          <w:p w14:paraId="6C076539" w14:textId="77777777" w:rsidR="00AF3727" w:rsidRPr="007223F4" w:rsidRDefault="00AF3727" w:rsidP="00A73CDF">
            <w:pPr>
              <w:pStyle w:val="Heading1"/>
              <w:spacing w:before="0"/>
              <w:rPr>
                <w:rFonts w:asciiTheme="minorHAnsi" w:hAnsiTheme="minorHAnsi" w:cstheme="minorHAnsi"/>
                <w:b/>
                <w:bCs/>
                <w:color w:val="auto"/>
                <w:sz w:val="22"/>
                <w:szCs w:val="22"/>
              </w:rPr>
            </w:pPr>
            <w:r w:rsidRPr="007223F4">
              <w:rPr>
                <w:rFonts w:asciiTheme="minorHAnsi" w:hAnsiTheme="minorHAnsi" w:cstheme="minorHAnsi"/>
                <w:b/>
                <w:bCs/>
                <w:color w:val="auto"/>
                <w:sz w:val="22"/>
                <w:szCs w:val="22"/>
              </w:rPr>
              <w:t>Special Requirements</w:t>
            </w:r>
          </w:p>
        </w:tc>
        <w:tc>
          <w:tcPr>
            <w:tcW w:w="988" w:type="dxa"/>
          </w:tcPr>
          <w:p w14:paraId="72C3207C" w14:textId="77777777" w:rsidR="00AF3727" w:rsidRPr="007223F4" w:rsidRDefault="00AF3727" w:rsidP="00A73CDF">
            <w:pPr>
              <w:jc w:val="center"/>
              <w:rPr>
                <w:rFonts w:cstheme="minorHAnsi"/>
                <w:sz w:val="22"/>
                <w:szCs w:val="22"/>
              </w:rPr>
            </w:pPr>
          </w:p>
        </w:tc>
        <w:tc>
          <w:tcPr>
            <w:tcW w:w="1134" w:type="dxa"/>
          </w:tcPr>
          <w:p w14:paraId="42C21ABA" w14:textId="77777777" w:rsidR="00AF3727" w:rsidRPr="007223F4" w:rsidRDefault="00AF3727" w:rsidP="00A73CDF">
            <w:pPr>
              <w:jc w:val="center"/>
              <w:rPr>
                <w:rFonts w:cstheme="minorHAnsi"/>
                <w:sz w:val="22"/>
                <w:szCs w:val="22"/>
              </w:rPr>
            </w:pPr>
          </w:p>
        </w:tc>
        <w:tc>
          <w:tcPr>
            <w:tcW w:w="1134" w:type="dxa"/>
          </w:tcPr>
          <w:p w14:paraId="2B8817C8" w14:textId="77777777" w:rsidR="00AF3727" w:rsidRPr="007223F4" w:rsidRDefault="00AF3727" w:rsidP="00A73CDF">
            <w:pPr>
              <w:jc w:val="center"/>
              <w:rPr>
                <w:rFonts w:cstheme="minorHAnsi"/>
                <w:sz w:val="22"/>
                <w:szCs w:val="22"/>
              </w:rPr>
            </w:pPr>
          </w:p>
        </w:tc>
      </w:tr>
      <w:tr w:rsidR="00AF3727" w:rsidRPr="002E0FBB" w14:paraId="51B4ED08" w14:textId="77777777" w:rsidTr="00AF3727">
        <w:trPr>
          <w:jc w:val="center"/>
        </w:trPr>
        <w:tc>
          <w:tcPr>
            <w:tcW w:w="7654" w:type="dxa"/>
          </w:tcPr>
          <w:p w14:paraId="2011C7F7" w14:textId="77777777" w:rsidR="00AF3727" w:rsidRPr="007223F4" w:rsidRDefault="00AF3727" w:rsidP="00A73CDF">
            <w:pPr>
              <w:rPr>
                <w:rFonts w:cstheme="minorHAnsi"/>
                <w:bCs/>
                <w:sz w:val="22"/>
                <w:szCs w:val="22"/>
              </w:rPr>
            </w:pPr>
            <w:r w:rsidRPr="007223F4">
              <w:rPr>
                <w:rFonts w:cstheme="minorHAnsi"/>
                <w:sz w:val="22"/>
                <w:szCs w:val="22"/>
              </w:rPr>
              <w:t>A willingness to contribute to the spiritual life of the community and uphold the FCJ ethos of the school</w:t>
            </w:r>
          </w:p>
        </w:tc>
        <w:tc>
          <w:tcPr>
            <w:tcW w:w="988" w:type="dxa"/>
          </w:tcPr>
          <w:p w14:paraId="65310786"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24FA93BF" w14:textId="77777777" w:rsidR="00AF3727" w:rsidRPr="007223F4" w:rsidRDefault="00AF3727" w:rsidP="00A73CDF">
            <w:pPr>
              <w:jc w:val="center"/>
              <w:rPr>
                <w:rFonts w:cstheme="minorHAnsi"/>
                <w:sz w:val="22"/>
                <w:szCs w:val="22"/>
              </w:rPr>
            </w:pPr>
          </w:p>
        </w:tc>
        <w:tc>
          <w:tcPr>
            <w:tcW w:w="1134" w:type="dxa"/>
          </w:tcPr>
          <w:p w14:paraId="3C02C7BA" w14:textId="77777777" w:rsidR="00AF3727" w:rsidRPr="007223F4" w:rsidRDefault="00AF3727" w:rsidP="00A73CDF">
            <w:pPr>
              <w:jc w:val="center"/>
              <w:rPr>
                <w:rFonts w:cstheme="minorHAnsi"/>
                <w:sz w:val="22"/>
                <w:szCs w:val="22"/>
              </w:rPr>
            </w:pPr>
            <w:r w:rsidRPr="007223F4">
              <w:rPr>
                <w:rFonts w:cstheme="minorHAnsi"/>
                <w:sz w:val="22"/>
                <w:szCs w:val="22"/>
              </w:rPr>
              <w:t>ARI</w:t>
            </w:r>
          </w:p>
        </w:tc>
      </w:tr>
      <w:tr w:rsidR="00AF3727" w:rsidRPr="002E0FBB" w14:paraId="5CEA9B67" w14:textId="77777777" w:rsidTr="00AF3727">
        <w:trPr>
          <w:jc w:val="center"/>
        </w:trPr>
        <w:tc>
          <w:tcPr>
            <w:tcW w:w="7654" w:type="dxa"/>
          </w:tcPr>
          <w:p w14:paraId="24F62A2B" w14:textId="00F66565"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Commitment to getting the best outcomes for pupils and promoting the ethos and values of the school </w:t>
            </w:r>
          </w:p>
        </w:tc>
        <w:tc>
          <w:tcPr>
            <w:tcW w:w="988" w:type="dxa"/>
          </w:tcPr>
          <w:p w14:paraId="12BC7A6E"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63B19A63" w14:textId="77777777" w:rsidR="00AF3727" w:rsidRPr="007223F4" w:rsidRDefault="00AF3727" w:rsidP="00A73CDF">
            <w:pPr>
              <w:jc w:val="center"/>
              <w:rPr>
                <w:rFonts w:cstheme="minorHAnsi"/>
                <w:sz w:val="22"/>
                <w:szCs w:val="22"/>
              </w:rPr>
            </w:pPr>
          </w:p>
        </w:tc>
        <w:tc>
          <w:tcPr>
            <w:tcW w:w="1134" w:type="dxa"/>
          </w:tcPr>
          <w:p w14:paraId="2F7CAC4C" w14:textId="40D1E5F9" w:rsidR="00AF3727" w:rsidRPr="007223F4" w:rsidRDefault="00DA54B2" w:rsidP="00A73CDF">
            <w:pPr>
              <w:jc w:val="center"/>
              <w:rPr>
                <w:rFonts w:cstheme="minorHAnsi"/>
                <w:sz w:val="22"/>
                <w:szCs w:val="22"/>
              </w:rPr>
            </w:pPr>
            <w:r w:rsidRPr="007223F4">
              <w:rPr>
                <w:rFonts w:cstheme="minorHAnsi"/>
                <w:sz w:val="22"/>
                <w:szCs w:val="22"/>
              </w:rPr>
              <w:t>A</w:t>
            </w:r>
            <w:r w:rsidR="00AF3727" w:rsidRPr="007223F4">
              <w:rPr>
                <w:rFonts w:cstheme="minorHAnsi"/>
                <w:sz w:val="22"/>
                <w:szCs w:val="22"/>
              </w:rPr>
              <w:t>RI</w:t>
            </w:r>
          </w:p>
        </w:tc>
      </w:tr>
      <w:tr w:rsidR="002E0FBB" w:rsidRPr="002E0FBB" w14:paraId="380808F1" w14:textId="77777777" w:rsidTr="00AF3727">
        <w:trPr>
          <w:jc w:val="center"/>
        </w:trPr>
        <w:tc>
          <w:tcPr>
            <w:tcW w:w="7654" w:type="dxa"/>
          </w:tcPr>
          <w:p w14:paraId="585CF2CC" w14:textId="58B6D1B7" w:rsidR="002E0FBB" w:rsidRPr="007223F4" w:rsidRDefault="002E0FBB"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Ability to establish positive relationships and work collaboratively as part of a team.</w:t>
            </w:r>
          </w:p>
        </w:tc>
        <w:tc>
          <w:tcPr>
            <w:tcW w:w="988" w:type="dxa"/>
          </w:tcPr>
          <w:p w14:paraId="00DB604B" w14:textId="65BF6E3C" w:rsidR="002E0FBB" w:rsidRPr="007223F4" w:rsidRDefault="007223F4" w:rsidP="00A73CDF">
            <w:pPr>
              <w:jc w:val="center"/>
              <w:rPr>
                <w:rFonts w:cstheme="minorHAnsi"/>
                <w:sz w:val="22"/>
                <w:szCs w:val="22"/>
              </w:rPr>
            </w:pPr>
            <w:r w:rsidRPr="007223F4">
              <w:rPr>
                <w:rFonts w:cstheme="minorHAnsi"/>
                <w:sz w:val="22"/>
                <w:szCs w:val="22"/>
              </w:rPr>
              <w:sym w:font="Wingdings" w:char="F0FC"/>
            </w:r>
          </w:p>
        </w:tc>
        <w:tc>
          <w:tcPr>
            <w:tcW w:w="1134" w:type="dxa"/>
          </w:tcPr>
          <w:p w14:paraId="7B09CB19" w14:textId="77777777" w:rsidR="002E0FBB" w:rsidRPr="007223F4" w:rsidRDefault="002E0FBB" w:rsidP="00A73CDF">
            <w:pPr>
              <w:jc w:val="center"/>
              <w:rPr>
                <w:rFonts w:cstheme="minorHAnsi"/>
                <w:sz w:val="22"/>
                <w:szCs w:val="22"/>
              </w:rPr>
            </w:pPr>
          </w:p>
        </w:tc>
        <w:tc>
          <w:tcPr>
            <w:tcW w:w="1134" w:type="dxa"/>
          </w:tcPr>
          <w:p w14:paraId="41C18494" w14:textId="77777777" w:rsidR="002E0FBB" w:rsidRPr="007223F4" w:rsidRDefault="002E0FBB" w:rsidP="00A73CDF">
            <w:pPr>
              <w:jc w:val="center"/>
              <w:rPr>
                <w:rFonts w:cstheme="minorHAnsi"/>
                <w:sz w:val="22"/>
                <w:szCs w:val="22"/>
              </w:rPr>
            </w:pPr>
          </w:p>
        </w:tc>
      </w:tr>
      <w:tr w:rsidR="00AF3727" w:rsidRPr="002E0FBB" w14:paraId="19D82ADC" w14:textId="77777777" w:rsidTr="00AF3727">
        <w:trPr>
          <w:jc w:val="center"/>
        </w:trPr>
        <w:tc>
          <w:tcPr>
            <w:tcW w:w="7654" w:type="dxa"/>
          </w:tcPr>
          <w:p w14:paraId="2F58964F" w14:textId="079C8CF1"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Commitment to equal opportunities and securing good outcomes for pupils with SEN or a disability </w:t>
            </w:r>
          </w:p>
        </w:tc>
        <w:tc>
          <w:tcPr>
            <w:tcW w:w="988" w:type="dxa"/>
          </w:tcPr>
          <w:p w14:paraId="748B3102"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AE4118A" w14:textId="77777777" w:rsidR="00AF3727" w:rsidRPr="007223F4" w:rsidRDefault="00AF3727" w:rsidP="00A73CDF">
            <w:pPr>
              <w:jc w:val="center"/>
              <w:rPr>
                <w:rFonts w:cstheme="minorHAnsi"/>
                <w:sz w:val="22"/>
                <w:szCs w:val="22"/>
              </w:rPr>
            </w:pPr>
          </w:p>
        </w:tc>
        <w:tc>
          <w:tcPr>
            <w:tcW w:w="1134" w:type="dxa"/>
          </w:tcPr>
          <w:p w14:paraId="3A819FB1" w14:textId="3C91C876" w:rsidR="00AF3727" w:rsidRPr="007223F4" w:rsidRDefault="00DA54B2" w:rsidP="00A73CDF">
            <w:pPr>
              <w:jc w:val="center"/>
              <w:rPr>
                <w:rFonts w:cstheme="minorHAnsi"/>
                <w:sz w:val="22"/>
                <w:szCs w:val="22"/>
              </w:rPr>
            </w:pPr>
            <w:r w:rsidRPr="007223F4">
              <w:rPr>
                <w:rFonts w:cstheme="minorHAnsi"/>
                <w:sz w:val="22"/>
                <w:szCs w:val="22"/>
              </w:rPr>
              <w:t>ARI</w:t>
            </w:r>
          </w:p>
        </w:tc>
      </w:tr>
      <w:tr w:rsidR="00AF3727" w:rsidRPr="002E0FBB" w14:paraId="2BE2B892" w14:textId="77777777" w:rsidTr="00AF3727">
        <w:trPr>
          <w:jc w:val="center"/>
        </w:trPr>
        <w:tc>
          <w:tcPr>
            <w:tcW w:w="7654" w:type="dxa"/>
          </w:tcPr>
          <w:p w14:paraId="14F1006F" w14:textId="7E96B007"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Ability to work under pressure and prioritise effectively </w:t>
            </w:r>
          </w:p>
        </w:tc>
        <w:tc>
          <w:tcPr>
            <w:tcW w:w="988" w:type="dxa"/>
          </w:tcPr>
          <w:p w14:paraId="7CAA52E0"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2D3A5031" w14:textId="77777777" w:rsidR="00AF3727" w:rsidRPr="007223F4" w:rsidRDefault="00AF3727" w:rsidP="00A73CDF">
            <w:pPr>
              <w:jc w:val="center"/>
              <w:rPr>
                <w:rFonts w:cstheme="minorHAnsi"/>
                <w:sz w:val="22"/>
                <w:szCs w:val="22"/>
              </w:rPr>
            </w:pPr>
          </w:p>
        </w:tc>
        <w:tc>
          <w:tcPr>
            <w:tcW w:w="1134" w:type="dxa"/>
          </w:tcPr>
          <w:p w14:paraId="3123222C" w14:textId="77777777" w:rsidR="00AF3727" w:rsidRPr="007223F4" w:rsidRDefault="00AF3727" w:rsidP="00A73CDF">
            <w:pPr>
              <w:jc w:val="center"/>
              <w:rPr>
                <w:rFonts w:cstheme="minorHAnsi"/>
                <w:sz w:val="22"/>
                <w:szCs w:val="22"/>
              </w:rPr>
            </w:pPr>
            <w:r w:rsidRPr="007223F4">
              <w:rPr>
                <w:rFonts w:cstheme="minorHAnsi"/>
                <w:sz w:val="22"/>
                <w:szCs w:val="22"/>
              </w:rPr>
              <w:t>I</w:t>
            </w:r>
          </w:p>
        </w:tc>
      </w:tr>
      <w:tr w:rsidR="00AF3727" w:rsidRPr="002E0FBB" w14:paraId="79C27089" w14:textId="77777777" w:rsidTr="00AF3727">
        <w:trPr>
          <w:jc w:val="center"/>
        </w:trPr>
        <w:tc>
          <w:tcPr>
            <w:tcW w:w="7654" w:type="dxa"/>
          </w:tcPr>
          <w:p w14:paraId="33CF7090" w14:textId="75EBE7EA"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 xml:space="preserve">Commitment to maintaining confidentiality at all times </w:t>
            </w:r>
          </w:p>
        </w:tc>
        <w:tc>
          <w:tcPr>
            <w:tcW w:w="988" w:type="dxa"/>
          </w:tcPr>
          <w:p w14:paraId="381E0EA4"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74248A9B" w14:textId="77777777" w:rsidR="00AF3727" w:rsidRPr="007223F4" w:rsidRDefault="00AF3727" w:rsidP="00DA54B2">
            <w:pPr>
              <w:jc w:val="center"/>
              <w:rPr>
                <w:rFonts w:cstheme="minorHAnsi"/>
                <w:sz w:val="22"/>
                <w:szCs w:val="22"/>
              </w:rPr>
            </w:pPr>
          </w:p>
        </w:tc>
        <w:tc>
          <w:tcPr>
            <w:tcW w:w="1134" w:type="dxa"/>
          </w:tcPr>
          <w:p w14:paraId="38E66521" w14:textId="77777777" w:rsidR="00AF3727" w:rsidRPr="007223F4" w:rsidRDefault="00AF3727" w:rsidP="00DA54B2">
            <w:pPr>
              <w:jc w:val="center"/>
              <w:rPr>
                <w:rFonts w:cstheme="minorHAnsi"/>
                <w:sz w:val="22"/>
                <w:szCs w:val="22"/>
              </w:rPr>
            </w:pPr>
            <w:r w:rsidRPr="007223F4">
              <w:rPr>
                <w:rFonts w:cstheme="minorHAnsi"/>
                <w:sz w:val="22"/>
                <w:szCs w:val="22"/>
              </w:rPr>
              <w:t>I</w:t>
            </w:r>
          </w:p>
        </w:tc>
      </w:tr>
      <w:tr w:rsidR="00AF3727" w:rsidRPr="002E0FBB" w14:paraId="3B42F905" w14:textId="77777777" w:rsidTr="00AF3727">
        <w:trPr>
          <w:jc w:val="center"/>
        </w:trPr>
        <w:tc>
          <w:tcPr>
            <w:tcW w:w="7654" w:type="dxa"/>
          </w:tcPr>
          <w:p w14:paraId="336437E6" w14:textId="265FA881" w:rsidR="00AF3727" w:rsidRPr="007223F4" w:rsidRDefault="00DA54B2" w:rsidP="00DA54B2">
            <w:pPr>
              <w:pStyle w:val="4Bulletedcopyblue"/>
              <w:numPr>
                <w:ilvl w:val="0"/>
                <w:numId w:val="0"/>
              </w:numPr>
              <w:spacing w:after="0"/>
              <w:rPr>
                <w:rFonts w:asciiTheme="minorHAnsi" w:hAnsiTheme="minorHAnsi" w:cstheme="minorHAnsi"/>
                <w:sz w:val="22"/>
                <w:szCs w:val="22"/>
              </w:rPr>
            </w:pPr>
            <w:r w:rsidRPr="007223F4">
              <w:rPr>
                <w:rFonts w:asciiTheme="minorHAnsi" w:hAnsiTheme="minorHAnsi" w:cstheme="minorHAnsi"/>
                <w:sz w:val="22"/>
                <w:szCs w:val="22"/>
              </w:rPr>
              <w:t>Commitment to safeguarding and equality</w:t>
            </w:r>
          </w:p>
        </w:tc>
        <w:tc>
          <w:tcPr>
            <w:tcW w:w="988" w:type="dxa"/>
          </w:tcPr>
          <w:p w14:paraId="26C13D69" w14:textId="77777777" w:rsidR="00AF3727" w:rsidRPr="007223F4" w:rsidRDefault="00AF3727" w:rsidP="00DA54B2">
            <w:pPr>
              <w:jc w:val="center"/>
              <w:rPr>
                <w:rFonts w:cstheme="minorHAnsi"/>
                <w:sz w:val="22"/>
                <w:szCs w:val="22"/>
              </w:rPr>
            </w:pPr>
            <w:r w:rsidRPr="007223F4">
              <w:rPr>
                <w:rFonts w:cstheme="minorHAnsi"/>
                <w:sz w:val="22"/>
                <w:szCs w:val="22"/>
              </w:rPr>
              <w:sym w:font="Wingdings" w:char="F0FC"/>
            </w:r>
          </w:p>
        </w:tc>
        <w:tc>
          <w:tcPr>
            <w:tcW w:w="1134" w:type="dxa"/>
          </w:tcPr>
          <w:p w14:paraId="5E5DAA3A" w14:textId="77777777" w:rsidR="00AF3727" w:rsidRPr="007223F4" w:rsidRDefault="00AF3727" w:rsidP="00DA54B2">
            <w:pPr>
              <w:jc w:val="center"/>
              <w:rPr>
                <w:rFonts w:cstheme="minorHAnsi"/>
                <w:sz w:val="22"/>
                <w:szCs w:val="22"/>
              </w:rPr>
            </w:pPr>
          </w:p>
        </w:tc>
        <w:tc>
          <w:tcPr>
            <w:tcW w:w="1134" w:type="dxa"/>
          </w:tcPr>
          <w:p w14:paraId="4A585F0B" w14:textId="77777777" w:rsidR="00AF3727" w:rsidRPr="007223F4" w:rsidRDefault="00AF3727" w:rsidP="00DA54B2">
            <w:pPr>
              <w:jc w:val="center"/>
              <w:rPr>
                <w:rFonts w:cstheme="minorHAnsi"/>
                <w:sz w:val="22"/>
                <w:szCs w:val="22"/>
              </w:rPr>
            </w:pPr>
            <w:r w:rsidRPr="007223F4">
              <w:rPr>
                <w:rFonts w:cstheme="minorHAnsi"/>
                <w:sz w:val="22"/>
                <w:szCs w:val="22"/>
              </w:rPr>
              <w:t>I</w:t>
            </w:r>
          </w:p>
        </w:tc>
      </w:tr>
      <w:tr w:rsidR="00AF3727" w:rsidRPr="002E0FBB" w14:paraId="252689EA" w14:textId="77777777" w:rsidTr="00AF3727">
        <w:trPr>
          <w:jc w:val="center"/>
        </w:trPr>
        <w:tc>
          <w:tcPr>
            <w:tcW w:w="7654" w:type="dxa"/>
          </w:tcPr>
          <w:p w14:paraId="13E9B200" w14:textId="77777777" w:rsidR="00AF3727" w:rsidRPr="007223F4" w:rsidRDefault="00AF3727" w:rsidP="00A73CDF">
            <w:pPr>
              <w:rPr>
                <w:rFonts w:cstheme="minorHAnsi"/>
                <w:sz w:val="22"/>
                <w:szCs w:val="22"/>
              </w:rPr>
            </w:pPr>
            <w:r w:rsidRPr="007223F4">
              <w:rPr>
                <w:rFonts w:cstheme="minorHAnsi"/>
                <w:sz w:val="22"/>
                <w:szCs w:val="22"/>
              </w:rPr>
              <w:t>Good humoured, positive in outlook and caring</w:t>
            </w:r>
          </w:p>
        </w:tc>
        <w:tc>
          <w:tcPr>
            <w:tcW w:w="988" w:type="dxa"/>
          </w:tcPr>
          <w:p w14:paraId="075E5B9B"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49ED063A" w14:textId="77777777" w:rsidR="00AF3727" w:rsidRPr="007223F4" w:rsidRDefault="00AF3727" w:rsidP="00A73CDF">
            <w:pPr>
              <w:jc w:val="center"/>
              <w:rPr>
                <w:rFonts w:cstheme="minorHAnsi"/>
                <w:sz w:val="22"/>
                <w:szCs w:val="22"/>
              </w:rPr>
            </w:pPr>
          </w:p>
        </w:tc>
        <w:tc>
          <w:tcPr>
            <w:tcW w:w="1134" w:type="dxa"/>
          </w:tcPr>
          <w:p w14:paraId="2514AC66" w14:textId="77777777" w:rsidR="00AF3727" w:rsidRPr="007223F4" w:rsidRDefault="00AF3727" w:rsidP="00A73CDF">
            <w:pPr>
              <w:jc w:val="center"/>
              <w:rPr>
                <w:rFonts w:cstheme="minorHAnsi"/>
                <w:sz w:val="22"/>
                <w:szCs w:val="22"/>
              </w:rPr>
            </w:pPr>
            <w:r w:rsidRPr="007223F4">
              <w:rPr>
                <w:rFonts w:cstheme="minorHAnsi"/>
                <w:sz w:val="22"/>
                <w:szCs w:val="22"/>
              </w:rPr>
              <w:t>RI</w:t>
            </w:r>
          </w:p>
        </w:tc>
      </w:tr>
      <w:tr w:rsidR="00AF3727" w:rsidRPr="002E0FBB" w14:paraId="139A0D35" w14:textId="77777777" w:rsidTr="00AF3727">
        <w:trPr>
          <w:jc w:val="center"/>
        </w:trPr>
        <w:tc>
          <w:tcPr>
            <w:tcW w:w="7654" w:type="dxa"/>
          </w:tcPr>
          <w:p w14:paraId="5285AD13" w14:textId="77777777" w:rsidR="00AF3727" w:rsidRPr="007223F4" w:rsidRDefault="00AF3727" w:rsidP="00A73CDF">
            <w:pPr>
              <w:rPr>
                <w:rFonts w:cstheme="minorHAnsi"/>
                <w:sz w:val="22"/>
                <w:szCs w:val="22"/>
              </w:rPr>
            </w:pPr>
            <w:r w:rsidRPr="007223F4">
              <w:rPr>
                <w:rFonts w:cstheme="minorHAnsi"/>
                <w:sz w:val="22"/>
                <w:szCs w:val="22"/>
              </w:rPr>
              <w:t>Excellent record of attendance and punctuality</w:t>
            </w:r>
          </w:p>
        </w:tc>
        <w:tc>
          <w:tcPr>
            <w:tcW w:w="988" w:type="dxa"/>
          </w:tcPr>
          <w:p w14:paraId="6D4D8E49"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5358854C" w14:textId="77777777" w:rsidR="00AF3727" w:rsidRPr="007223F4" w:rsidRDefault="00AF3727" w:rsidP="00A73CDF">
            <w:pPr>
              <w:jc w:val="center"/>
              <w:rPr>
                <w:rFonts w:cstheme="minorHAnsi"/>
                <w:sz w:val="22"/>
                <w:szCs w:val="22"/>
              </w:rPr>
            </w:pPr>
          </w:p>
        </w:tc>
        <w:tc>
          <w:tcPr>
            <w:tcW w:w="1134" w:type="dxa"/>
          </w:tcPr>
          <w:p w14:paraId="05FE9B57" w14:textId="57F9138C" w:rsidR="00AF3727" w:rsidRPr="007223F4" w:rsidRDefault="00DA54B2" w:rsidP="00A73CDF">
            <w:pPr>
              <w:jc w:val="center"/>
              <w:rPr>
                <w:rFonts w:cstheme="minorHAnsi"/>
                <w:sz w:val="22"/>
                <w:szCs w:val="22"/>
              </w:rPr>
            </w:pPr>
            <w:r w:rsidRPr="007223F4">
              <w:rPr>
                <w:rFonts w:cstheme="minorHAnsi"/>
                <w:sz w:val="22"/>
                <w:szCs w:val="22"/>
              </w:rPr>
              <w:t>RI</w:t>
            </w:r>
          </w:p>
        </w:tc>
      </w:tr>
      <w:tr w:rsidR="00AF3727" w:rsidRPr="002E0FBB" w14:paraId="6D1C7C0A" w14:textId="77777777" w:rsidTr="00AF3727">
        <w:trPr>
          <w:jc w:val="center"/>
        </w:trPr>
        <w:tc>
          <w:tcPr>
            <w:tcW w:w="7654" w:type="dxa"/>
          </w:tcPr>
          <w:p w14:paraId="17F9715D" w14:textId="77777777" w:rsidR="00AF3727" w:rsidRPr="007223F4" w:rsidRDefault="00AF3727" w:rsidP="00A73CDF">
            <w:pPr>
              <w:rPr>
                <w:rFonts w:cstheme="minorHAnsi"/>
                <w:sz w:val="22"/>
                <w:szCs w:val="22"/>
              </w:rPr>
            </w:pPr>
            <w:r w:rsidRPr="007223F4">
              <w:rPr>
                <w:rFonts w:cstheme="minorHAnsi"/>
                <w:sz w:val="22"/>
                <w:szCs w:val="22"/>
              </w:rPr>
              <w:t>Enhanced DBS check</w:t>
            </w:r>
          </w:p>
        </w:tc>
        <w:tc>
          <w:tcPr>
            <w:tcW w:w="988" w:type="dxa"/>
          </w:tcPr>
          <w:p w14:paraId="577EBEB9"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3467930E" w14:textId="77777777" w:rsidR="00AF3727" w:rsidRPr="007223F4" w:rsidRDefault="00AF3727" w:rsidP="00A73CDF">
            <w:pPr>
              <w:jc w:val="center"/>
              <w:rPr>
                <w:rFonts w:cstheme="minorHAnsi"/>
                <w:sz w:val="22"/>
                <w:szCs w:val="22"/>
              </w:rPr>
            </w:pPr>
          </w:p>
        </w:tc>
        <w:tc>
          <w:tcPr>
            <w:tcW w:w="1134" w:type="dxa"/>
          </w:tcPr>
          <w:p w14:paraId="04813D62" w14:textId="77777777" w:rsidR="00AF3727" w:rsidRPr="007223F4" w:rsidRDefault="00AF3727" w:rsidP="00A73CDF">
            <w:pPr>
              <w:jc w:val="center"/>
              <w:rPr>
                <w:rFonts w:cstheme="minorHAnsi"/>
                <w:sz w:val="22"/>
                <w:szCs w:val="22"/>
              </w:rPr>
            </w:pPr>
            <w:r w:rsidRPr="007223F4">
              <w:rPr>
                <w:rFonts w:cstheme="minorHAnsi"/>
                <w:sz w:val="22"/>
                <w:szCs w:val="22"/>
              </w:rPr>
              <w:t>AI</w:t>
            </w:r>
          </w:p>
        </w:tc>
      </w:tr>
      <w:tr w:rsidR="00AF3727" w:rsidRPr="002E0FBB" w14:paraId="0A0ACF70" w14:textId="77777777" w:rsidTr="00AF3727">
        <w:trPr>
          <w:jc w:val="center"/>
        </w:trPr>
        <w:tc>
          <w:tcPr>
            <w:tcW w:w="7654" w:type="dxa"/>
          </w:tcPr>
          <w:p w14:paraId="78CF889C" w14:textId="0ED09E1D" w:rsidR="00AF3727" w:rsidRPr="007223F4" w:rsidRDefault="00AF3727" w:rsidP="00A73CDF">
            <w:pPr>
              <w:rPr>
                <w:rFonts w:cstheme="minorHAnsi"/>
                <w:sz w:val="22"/>
                <w:szCs w:val="22"/>
              </w:rPr>
            </w:pPr>
            <w:r w:rsidRPr="007223F4">
              <w:rPr>
                <w:rFonts w:cstheme="minorHAnsi"/>
                <w:sz w:val="22"/>
                <w:szCs w:val="22"/>
              </w:rPr>
              <w:t>Interest in National issues and developments in Education</w:t>
            </w:r>
          </w:p>
        </w:tc>
        <w:tc>
          <w:tcPr>
            <w:tcW w:w="988" w:type="dxa"/>
          </w:tcPr>
          <w:p w14:paraId="4CB8C7F9" w14:textId="77777777" w:rsidR="00AF3727" w:rsidRPr="007223F4" w:rsidRDefault="00AF3727" w:rsidP="00A73CDF">
            <w:pPr>
              <w:jc w:val="center"/>
              <w:rPr>
                <w:rFonts w:cstheme="minorHAnsi"/>
                <w:sz w:val="22"/>
                <w:szCs w:val="22"/>
              </w:rPr>
            </w:pPr>
          </w:p>
        </w:tc>
        <w:tc>
          <w:tcPr>
            <w:tcW w:w="1134" w:type="dxa"/>
          </w:tcPr>
          <w:p w14:paraId="67DC8CAC" w14:textId="77777777" w:rsidR="00AF3727" w:rsidRPr="007223F4" w:rsidRDefault="00AF3727" w:rsidP="00A73CDF">
            <w:pPr>
              <w:jc w:val="center"/>
              <w:rPr>
                <w:rFonts w:cstheme="minorHAnsi"/>
                <w:sz w:val="22"/>
                <w:szCs w:val="22"/>
              </w:rPr>
            </w:pPr>
            <w:r w:rsidRPr="007223F4">
              <w:rPr>
                <w:rFonts w:cstheme="minorHAnsi"/>
                <w:sz w:val="22"/>
                <w:szCs w:val="22"/>
              </w:rPr>
              <w:sym w:font="Wingdings" w:char="F0FC"/>
            </w:r>
          </w:p>
        </w:tc>
        <w:tc>
          <w:tcPr>
            <w:tcW w:w="1134" w:type="dxa"/>
          </w:tcPr>
          <w:p w14:paraId="130D8DEF" w14:textId="77777777" w:rsidR="00AF3727" w:rsidRPr="007223F4" w:rsidRDefault="00AF3727" w:rsidP="00A73CDF">
            <w:pPr>
              <w:jc w:val="center"/>
              <w:rPr>
                <w:rFonts w:cstheme="minorHAnsi"/>
                <w:sz w:val="22"/>
                <w:szCs w:val="22"/>
              </w:rPr>
            </w:pPr>
            <w:r w:rsidRPr="007223F4">
              <w:rPr>
                <w:rFonts w:cstheme="minorHAnsi"/>
                <w:sz w:val="22"/>
                <w:szCs w:val="22"/>
              </w:rPr>
              <w:t>I</w:t>
            </w:r>
          </w:p>
        </w:tc>
      </w:tr>
    </w:tbl>
    <w:p w14:paraId="5BC4A559" w14:textId="77777777" w:rsidR="00AF3727" w:rsidRPr="002E0FBB" w:rsidRDefault="00AF3727" w:rsidP="00AF3727">
      <w:pPr>
        <w:pStyle w:val="Header"/>
        <w:rPr>
          <w:rFonts w:asciiTheme="majorHAnsi" w:hAnsiTheme="majorHAnsi" w:cstheme="majorHAnsi"/>
          <w:b/>
          <w:bCs/>
          <w:sz w:val="18"/>
          <w:szCs w:val="22"/>
        </w:rPr>
      </w:pPr>
      <w:r w:rsidRPr="002E0FBB">
        <w:rPr>
          <w:rFonts w:asciiTheme="majorHAnsi" w:hAnsiTheme="majorHAnsi" w:cstheme="majorHAnsi"/>
          <w:b/>
          <w:bCs/>
          <w:sz w:val="18"/>
          <w:szCs w:val="22"/>
        </w:rPr>
        <w:t xml:space="preserve">      KEY : A = APPLICATION, I = INTERVIEW, R= REFERENCE</w:t>
      </w:r>
    </w:p>
    <w:p w14:paraId="262202C0" w14:textId="77777777" w:rsidR="00B52B66" w:rsidRDefault="00B52B66"/>
    <w:sectPr w:rsidR="00B52B66" w:rsidSect="00AF3727">
      <w:pgSz w:w="11906" w:h="16838"/>
      <w:pgMar w:top="794" w:right="567" w:bottom="79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63B55A84"/>
    <w:multiLevelType w:val="hybridMultilevel"/>
    <w:tmpl w:val="141E37FA"/>
    <w:lvl w:ilvl="0" w:tplc="BB8EE896">
      <w:start w:val="1"/>
      <w:numFmt w:val="bullet"/>
      <w:pStyle w:val="UHBullet"/>
      <w:lvlText w:val=""/>
      <w:lvlJc w:val="left"/>
      <w:pPr>
        <w:ind w:left="1440" w:hanging="360"/>
      </w:pPr>
      <w:rPr>
        <w:rFonts w:ascii="Wingdings" w:hAnsi="Wingdings" w:hint="default"/>
        <w:color w:val="527D5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61E57E6"/>
    <w:multiLevelType w:val="hybridMultilevel"/>
    <w:tmpl w:val="C11493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32338049">
    <w:abstractNumId w:val="0"/>
  </w:num>
  <w:num w:numId="2" w16cid:durableId="393238417">
    <w:abstractNumId w:val="0"/>
  </w:num>
  <w:num w:numId="3" w16cid:durableId="2084527830">
    <w:abstractNumId w:val="0"/>
  </w:num>
  <w:num w:numId="4" w16cid:durableId="1631281001">
    <w:abstractNumId w:val="0"/>
  </w:num>
  <w:num w:numId="5" w16cid:durableId="40327103">
    <w:abstractNumId w:val="0"/>
  </w:num>
  <w:num w:numId="6" w16cid:durableId="824975534">
    <w:abstractNumId w:val="0"/>
  </w:num>
  <w:num w:numId="7" w16cid:durableId="1232040178">
    <w:abstractNumId w:val="0"/>
  </w:num>
  <w:num w:numId="8" w16cid:durableId="2088115523">
    <w:abstractNumId w:val="2"/>
  </w:num>
  <w:num w:numId="9" w16cid:durableId="49849666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727"/>
    <w:rsid w:val="0019397A"/>
    <w:rsid w:val="00290E42"/>
    <w:rsid w:val="002E0FBB"/>
    <w:rsid w:val="005E1F53"/>
    <w:rsid w:val="007223F4"/>
    <w:rsid w:val="00754B5E"/>
    <w:rsid w:val="00841C88"/>
    <w:rsid w:val="008E5B48"/>
    <w:rsid w:val="009C1441"/>
    <w:rsid w:val="00AC3A52"/>
    <w:rsid w:val="00AF3727"/>
    <w:rsid w:val="00B52B66"/>
    <w:rsid w:val="00B92727"/>
    <w:rsid w:val="00BD1EB0"/>
    <w:rsid w:val="00BF6F84"/>
    <w:rsid w:val="00C23041"/>
    <w:rsid w:val="00CE31EE"/>
    <w:rsid w:val="00DA54B2"/>
    <w:rsid w:val="00DC0B77"/>
    <w:rsid w:val="00F9391E"/>
    <w:rsid w:val="00FD6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048A51"/>
  <w15:chartTrackingRefBased/>
  <w15:docId w15:val="{3ED3DC60-206B-43C3-8057-DACECF66F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H Font"/>
    <w:qFormat/>
    <w:rsid w:val="00AF3727"/>
    <w:pPr>
      <w:spacing w:after="0" w:line="240" w:lineRule="auto"/>
    </w:pPr>
    <w:rPr>
      <w:rFonts w:eastAsiaTheme="minorEastAsia"/>
      <w:sz w:val="24"/>
      <w:szCs w:val="24"/>
      <w:lang w:eastAsia="ja-JP"/>
    </w:rPr>
  </w:style>
  <w:style w:type="paragraph" w:styleId="Heading1">
    <w:name w:val="heading 1"/>
    <w:basedOn w:val="Normal"/>
    <w:next w:val="Normal"/>
    <w:link w:val="Heading1Char"/>
    <w:uiPriority w:val="9"/>
    <w:qFormat/>
    <w:rsid w:val="00290E42"/>
    <w:pPr>
      <w:keepNext/>
      <w:keepLines/>
      <w:spacing w:before="240"/>
      <w:outlineLvl w:val="0"/>
    </w:pPr>
    <w:rPr>
      <w:rFonts w:asciiTheme="majorHAnsi" w:eastAsiaTheme="majorEastAsia" w:hAnsiTheme="majorHAnsi" w:cstheme="majorBidi"/>
      <w:color w:val="243D14" w:themeColor="accent1" w:themeShade="BF"/>
      <w:sz w:val="32"/>
      <w:szCs w:val="32"/>
    </w:rPr>
  </w:style>
  <w:style w:type="paragraph" w:styleId="Heading2">
    <w:name w:val="heading 2"/>
    <w:aliases w:val="UH SubHeading"/>
    <w:basedOn w:val="Normal"/>
    <w:next w:val="Normal"/>
    <w:link w:val="Heading2Char"/>
    <w:uiPriority w:val="9"/>
    <w:semiHidden/>
    <w:unhideWhenUsed/>
    <w:qFormat/>
    <w:rsid w:val="005E1F53"/>
    <w:pPr>
      <w:keepNext/>
      <w:keepLines/>
      <w:spacing w:before="40"/>
      <w:outlineLvl w:val="1"/>
    </w:pPr>
    <w:rPr>
      <w:rFonts w:asciiTheme="majorHAnsi" w:eastAsiaTheme="majorEastAsia" w:hAnsiTheme="majorHAnsi" w:cstheme="majorBidi"/>
      <w:color w:val="243D14" w:themeColor="accent1" w:themeShade="BF"/>
      <w:sz w:val="26"/>
      <w:szCs w:val="26"/>
    </w:rPr>
  </w:style>
  <w:style w:type="paragraph" w:styleId="Heading3">
    <w:name w:val="heading 3"/>
    <w:aliases w:val="UH SubHeading 2"/>
    <w:basedOn w:val="Normal"/>
    <w:next w:val="Normal"/>
    <w:link w:val="Heading3Char"/>
    <w:uiPriority w:val="9"/>
    <w:semiHidden/>
    <w:unhideWhenUsed/>
    <w:qFormat/>
    <w:rsid w:val="005E1F53"/>
    <w:pPr>
      <w:keepNext/>
      <w:keepLines/>
      <w:spacing w:before="40"/>
      <w:outlineLvl w:val="2"/>
    </w:pPr>
    <w:rPr>
      <w:rFonts w:asciiTheme="majorHAnsi" w:eastAsiaTheme="majorEastAsia" w:hAnsiTheme="majorHAnsi" w:cstheme="majorBidi"/>
      <w:color w:val="18280D" w:themeColor="accent1" w:themeShade="7F"/>
    </w:rPr>
  </w:style>
  <w:style w:type="paragraph" w:styleId="Heading4">
    <w:name w:val="heading 4"/>
    <w:aliases w:val="UH Italic Heading"/>
    <w:basedOn w:val="Normal"/>
    <w:next w:val="Normal"/>
    <w:link w:val="Heading4Char"/>
    <w:uiPriority w:val="9"/>
    <w:semiHidden/>
    <w:unhideWhenUsed/>
    <w:qFormat/>
    <w:rsid w:val="005E1F53"/>
    <w:pPr>
      <w:keepNext/>
      <w:keepLines/>
      <w:spacing w:before="40"/>
      <w:outlineLvl w:val="3"/>
    </w:pPr>
    <w:rPr>
      <w:rFonts w:asciiTheme="majorHAnsi" w:eastAsiaTheme="majorEastAsia" w:hAnsiTheme="majorHAnsi" w:cstheme="majorBidi"/>
      <w:i/>
      <w:iCs/>
      <w:color w:val="243D14" w:themeColor="accent1" w:themeShade="BF"/>
    </w:rPr>
  </w:style>
  <w:style w:type="paragraph" w:styleId="Heading6">
    <w:name w:val="heading 6"/>
    <w:aliases w:val="UH Italic"/>
    <w:basedOn w:val="Normal"/>
    <w:next w:val="Normal"/>
    <w:link w:val="Heading6Char"/>
    <w:uiPriority w:val="9"/>
    <w:semiHidden/>
    <w:unhideWhenUsed/>
    <w:qFormat/>
    <w:rsid w:val="005E1F53"/>
    <w:pPr>
      <w:keepNext/>
      <w:keepLines/>
      <w:spacing w:before="40"/>
      <w:outlineLvl w:val="5"/>
    </w:pPr>
    <w:rPr>
      <w:rFonts w:asciiTheme="majorHAnsi" w:eastAsiaTheme="majorEastAsia" w:hAnsiTheme="majorHAnsi" w:cstheme="majorBidi"/>
      <w:color w:val="18280D" w:themeColor="accent1" w:themeShade="7F"/>
    </w:rPr>
  </w:style>
  <w:style w:type="paragraph" w:styleId="Heading7">
    <w:name w:val="heading 7"/>
    <w:basedOn w:val="Normal"/>
    <w:next w:val="Normal"/>
    <w:link w:val="Heading7Char"/>
    <w:uiPriority w:val="9"/>
    <w:semiHidden/>
    <w:unhideWhenUsed/>
    <w:qFormat/>
    <w:rsid w:val="00290E42"/>
    <w:pPr>
      <w:keepNext/>
      <w:keepLines/>
      <w:spacing w:before="40"/>
      <w:outlineLvl w:val="6"/>
    </w:pPr>
    <w:rPr>
      <w:rFonts w:asciiTheme="majorHAnsi" w:eastAsiaTheme="majorEastAsia" w:hAnsiTheme="majorHAnsi" w:cstheme="majorBidi"/>
      <w:i/>
      <w:iCs/>
      <w:color w:val="18280D" w:themeColor="accent1" w:themeShade="7F"/>
    </w:rPr>
  </w:style>
  <w:style w:type="paragraph" w:styleId="Heading8">
    <w:name w:val="heading 8"/>
    <w:basedOn w:val="Normal"/>
    <w:next w:val="Normal"/>
    <w:link w:val="Heading8Char"/>
    <w:uiPriority w:val="9"/>
    <w:semiHidden/>
    <w:unhideWhenUsed/>
    <w:qFormat/>
    <w:rsid w:val="00290E42"/>
    <w:pPr>
      <w:keepNext/>
      <w:keepLines/>
      <w:spacing w:before="40"/>
      <w:outlineLvl w:val="7"/>
    </w:pPr>
    <w:rPr>
      <w:rFonts w:asciiTheme="majorHAnsi" w:eastAsiaTheme="majorEastAsia" w:hAnsiTheme="majorHAnsi" w:cstheme="majorBidi"/>
      <w:color w:val="64986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UH SubHeading Char"/>
    <w:link w:val="Heading2"/>
    <w:uiPriority w:val="9"/>
    <w:semiHidden/>
    <w:rsid w:val="005E1F53"/>
    <w:rPr>
      <w:rFonts w:asciiTheme="majorHAnsi" w:eastAsiaTheme="majorEastAsia" w:hAnsiTheme="majorHAnsi" w:cstheme="majorBidi"/>
      <w:color w:val="243D14" w:themeColor="accent1" w:themeShade="BF"/>
      <w:sz w:val="26"/>
      <w:szCs w:val="26"/>
    </w:rPr>
  </w:style>
  <w:style w:type="character" w:customStyle="1" w:styleId="Heading3Char">
    <w:name w:val="Heading 3 Char"/>
    <w:aliases w:val="UH SubHeading 2 Char"/>
    <w:link w:val="Heading3"/>
    <w:uiPriority w:val="9"/>
    <w:semiHidden/>
    <w:rsid w:val="005E1F53"/>
    <w:rPr>
      <w:rFonts w:asciiTheme="majorHAnsi" w:eastAsiaTheme="majorEastAsia" w:hAnsiTheme="majorHAnsi" w:cstheme="majorBidi"/>
      <w:color w:val="18280D" w:themeColor="accent1" w:themeShade="7F"/>
      <w:sz w:val="24"/>
      <w:szCs w:val="24"/>
    </w:rPr>
  </w:style>
  <w:style w:type="character" w:customStyle="1" w:styleId="Heading7Char">
    <w:name w:val="Heading 7 Char"/>
    <w:basedOn w:val="DefaultParagraphFont"/>
    <w:link w:val="Heading7"/>
    <w:uiPriority w:val="9"/>
    <w:semiHidden/>
    <w:rsid w:val="00290E42"/>
    <w:rPr>
      <w:rFonts w:asciiTheme="majorHAnsi" w:eastAsiaTheme="majorEastAsia" w:hAnsiTheme="majorHAnsi" w:cstheme="majorBidi"/>
      <w:i/>
      <w:iCs/>
      <w:color w:val="18280D" w:themeColor="accent1" w:themeShade="7F"/>
    </w:rPr>
  </w:style>
  <w:style w:type="character" w:customStyle="1" w:styleId="Heading8Char">
    <w:name w:val="Heading 8 Char"/>
    <w:basedOn w:val="DefaultParagraphFont"/>
    <w:link w:val="Heading8"/>
    <w:uiPriority w:val="9"/>
    <w:semiHidden/>
    <w:rsid w:val="00290E42"/>
    <w:rPr>
      <w:rFonts w:asciiTheme="majorHAnsi" w:eastAsiaTheme="majorEastAsia" w:hAnsiTheme="majorHAnsi" w:cstheme="majorBidi"/>
      <w:color w:val="649867" w:themeColor="text1" w:themeTint="D8"/>
      <w:sz w:val="21"/>
      <w:szCs w:val="21"/>
    </w:rPr>
  </w:style>
  <w:style w:type="paragraph" w:styleId="ListParagraph">
    <w:name w:val="List Paragraph"/>
    <w:basedOn w:val="Normal"/>
    <w:uiPriority w:val="34"/>
    <w:qFormat/>
    <w:rsid w:val="00AC3A52"/>
    <w:pPr>
      <w:ind w:left="720"/>
      <w:contextualSpacing/>
    </w:pPr>
  </w:style>
  <w:style w:type="paragraph" w:customStyle="1" w:styleId="UHHeader1">
    <w:name w:val="UH Header 1"/>
    <w:basedOn w:val="Heading1"/>
    <w:link w:val="UHHeader1Char"/>
    <w:rsid w:val="005E1F53"/>
    <w:pPr>
      <w:spacing w:before="0"/>
    </w:pPr>
    <w:rPr>
      <w:rFonts w:ascii="Calibri" w:eastAsia="MS Mincho" w:hAnsi="Calibri" w:cs="Times New Roman"/>
      <w:b/>
      <w:bCs/>
      <w:color w:val="527D55"/>
      <w:sz w:val="28"/>
      <w:szCs w:val="28"/>
    </w:rPr>
  </w:style>
  <w:style w:type="character" w:customStyle="1" w:styleId="UHHeader1Char">
    <w:name w:val="UH Header 1 Char"/>
    <w:link w:val="UHHeader1"/>
    <w:rsid w:val="005E1F53"/>
    <w:rPr>
      <w:rFonts w:eastAsia="MS Mincho"/>
      <w:b/>
      <w:bCs/>
      <w:color w:val="527D55"/>
      <w:sz w:val="28"/>
      <w:szCs w:val="28"/>
    </w:rPr>
  </w:style>
  <w:style w:type="character" w:customStyle="1" w:styleId="Heading1Char">
    <w:name w:val="Heading 1 Char"/>
    <w:basedOn w:val="DefaultParagraphFont"/>
    <w:link w:val="Heading1"/>
    <w:uiPriority w:val="9"/>
    <w:rsid w:val="00290E42"/>
    <w:rPr>
      <w:rFonts w:asciiTheme="majorHAnsi" w:eastAsiaTheme="majorEastAsia" w:hAnsiTheme="majorHAnsi" w:cstheme="majorBidi"/>
      <w:color w:val="243D14" w:themeColor="accent1" w:themeShade="BF"/>
      <w:sz w:val="32"/>
      <w:szCs w:val="32"/>
    </w:rPr>
  </w:style>
  <w:style w:type="paragraph" w:customStyle="1" w:styleId="UHBullet">
    <w:name w:val="UH Bullet"/>
    <w:basedOn w:val="ListParagraph"/>
    <w:link w:val="UHBulletChar"/>
    <w:rsid w:val="005E1F53"/>
    <w:pPr>
      <w:numPr>
        <w:numId w:val="7"/>
      </w:numPr>
      <w:contextualSpacing w:val="0"/>
    </w:pPr>
  </w:style>
  <w:style w:type="character" w:customStyle="1" w:styleId="UHBulletChar">
    <w:name w:val="UH Bullet Char"/>
    <w:basedOn w:val="DefaultParagraphFont"/>
    <w:link w:val="UHBullet"/>
    <w:rsid w:val="005E1F53"/>
    <w:rPr>
      <w:sz w:val="24"/>
      <w:szCs w:val="22"/>
    </w:rPr>
  </w:style>
  <w:style w:type="character" w:customStyle="1" w:styleId="Heading4Char">
    <w:name w:val="Heading 4 Char"/>
    <w:aliases w:val="UH Italic Heading Char"/>
    <w:link w:val="Heading4"/>
    <w:uiPriority w:val="9"/>
    <w:semiHidden/>
    <w:rsid w:val="005E1F53"/>
    <w:rPr>
      <w:rFonts w:asciiTheme="majorHAnsi" w:eastAsiaTheme="majorEastAsia" w:hAnsiTheme="majorHAnsi" w:cstheme="majorBidi"/>
      <w:i/>
      <w:iCs/>
      <w:color w:val="243D14" w:themeColor="accent1" w:themeShade="BF"/>
    </w:rPr>
  </w:style>
  <w:style w:type="character" w:customStyle="1" w:styleId="Heading6Char">
    <w:name w:val="Heading 6 Char"/>
    <w:aliases w:val="UH Italic Char"/>
    <w:link w:val="Heading6"/>
    <w:uiPriority w:val="9"/>
    <w:semiHidden/>
    <w:rsid w:val="005E1F53"/>
    <w:rPr>
      <w:rFonts w:asciiTheme="majorHAnsi" w:eastAsiaTheme="majorEastAsia" w:hAnsiTheme="majorHAnsi" w:cstheme="majorBidi"/>
      <w:color w:val="18280D" w:themeColor="accent1" w:themeShade="7F"/>
    </w:rPr>
  </w:style>
  <w:style w:type="paragraph" w:styleId="Title">
    <w:name w:val="Title"/>
    <w:aliases w:val="UH Title"/>
    <w:basedOn w:val="Normal"/>
    <w:next w:val="Normal"/>
    <w:link w:val="TitleChar"/>
    <w:uiPriority w:val="10"/>
    <w:qFormat/>
    <w:rsid w:val="005E1F53"/>
    <w:pPr>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UH Title Char"/>
    <w:link w:val="Title"/>
    <w:uiPriority w:val="10"/>
    <w:rsid w:val="005E1F5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5E1F53"/>
    <w:pPr>
      <w:outlineLvl w:val="9"/>
    </w:pPr>
  </w:style>
  <w:style w:type="character" w:styleId="Strong">
    <w:name w:val="Strong"/>
    <w:basedOn w:val="DefaultParagraphFont"/>
    <w:uiPriority w:val="22"/>
    <w:qFormat/>
    <w:rsid w:val="005E1F53"/>
    <w:rPr>
      <w:b/>
      <w:bCs/>
    </w:rPr>
  </w:style>
  <w:style w:type="character" w:styleId="Emphasis">
    <w:name w:val="Emphasis"/>
    <w:basedOn w:val="DefaultParagraphFont"/>
    <w:uiPriority w:val="20"/>
    <w:qFormat/>
    <w:rsid w:val="005E1F53"/>
    <w:rPr>
      <w:i/>
      <w:iCs/>
    </w:rPr>
  </w:style>
  <w:style w:type="character" w:styleId="IntenseEmphasis">
    <w:name w:val="Intense Emphasis"/>
    <w:basedOn w:val="DefaultParagraphFont"/>
    <w:uiPriority w:val="21"/>
    <w:qFormat/>
    <w:rsid w:val="005E1F53"/>
    <w:rPr>
      <w:i/>
      <w:iCs/>
      <w:color w:val="31521B" w:themeColor="accent1"/>
    </w:rPr>
  </w:style>
  <w:style w:type="paragraph" w:styleId="Header">
    <w:name w:val="header"/>
    <w:basedOn w:val="Normal"/>
    <w:link w:val="HeaderChar"/>
    <w:unhideWhenUsed/>
    <w:rsid w:val="00AF3727"/>
    <w:pPr>
      <w:tabs>
        <w:tab w:val="center" w:pos="4513"/>
        <w:tab w:val="right" w:pos="9026"/>
      </w:tabs>
    </w:pPr>
  </w:style>
  <w:style w:type="character" w:customStyle="1" w:styleId="HeaderChar">
    <w:name w:val="Header Char"/>
    <w:basedOn w:val="DefaultParagraphFont"/>
    <w:link w:val="Header"/>
    <w:rsid w:val="00AF3727"/>
    <w:rPr>
      <w:rFonts w:eastAsiaTheme="minorEastAsia"/>
      <w:sz w:val="24"/>
      <w:szCs w:val="24"/>
      <w:lang w:eastAsia="ja-JP"/>
    </w:rPr>
  </w:style>
  <w:style w:type="paragraph" w:styleId="BodyText">
    <w:name w:val="Body Text"/>
    <w:basedOn w:val="Normal"/>
    <w:link w:val="BodyTextChar"/>
    <w:uiPriority w:val="99"/>
    <w:semiHidden/>
    <w:unhideWhenUsed/>
    <w:rsid w:val="00AF3727"/>
    <w:pPr>
      <w:spacing w:after="120"/>
    </w:pPr>
    <w:rPr>
      <w:rFonts w:ascii="Times New Roman" w:eastAsia="Times New Roman" w:hAnsi="Times New Roman" w:cs="Times New Roman"/>
      <w:sz w:val="20"/>
      <w:szCs w:val="20"/>
      <w:lang w:eastAsia="en-US"/>
    </w:rPr>
  </w:style>
  <w:style w:type="character" w:customStyle="1" w:styleId="BodyTextChar">
    <w:name w:val="Body Text Char"/>
    <w:basedOn w:val="DefaultParagraphFont"/>
    <w:link w:val="BodyText"/>
    <w:uiPriority w:val="99"/>
    <w:semiHidden/>
    <w:rsid w:val="00AF3727"/>
    <w:rPr>
      <w:rFonts w:ascii="Times New Roman" w:eastAsia="Times New Roman" w:hAnsi="Times New Roman" w:cs="Times New Roman"/>
      <w:sz w:val="20"/>
      <w:szCs w:val="20"/>
    </w:rPr>
  </w:style>
  <w:style w:type="paragraph" w:customStyle="1" w:styleId="4Bulletedcopyblue">
    <w:name w:val="4 Bulleted copy blue"/>
    <w:basedOn w:val="Normal"/>
    <w:rsid w:val="00DA54B2"/>
    <w:pPr>
      <w:numPr>
        <w:numId w:val="8"/>
      </w:numPr>
      <w:spacing w:after="60"/>
    </w:pPr>
    <w:rPr>
      <w:rFonts w:ascii="Calibri" w:eastAsia="Calibri"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346241">
      <w:bodyDiv w:val="1"/>
      <w:marLeft w:val="0"/>
      <w:marRight w:val="0"/>
      <w:marTop w:val="0"/>
      <w:marBottom w:val="0"/>
      <w:divBdr>
        <w:top w:val="none" w:sz="0" w:space="0" w:color="auto"/>
        <w:left w:val="none" w:sz="0" w:space="0" w:color="auto"/>
        <w:bottom w:val="none" w:sz="0" w:space="0" w:color="auto"/>
        <w:right w:val="none" w:sz="0" w:space="0" w:color="auto"/>
      </w:divBdr>
    </w:div>
    <w:div w:id="188868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Upton Theme Colours">
      <a:dk1>
        <a:srgbClr val="527D55"/>
      </a:dk1>
      <a:lt1>
        <a:srgbClr val="FFFFFF"/>
      </a:lt1>
      <a:dk2>
        <a:srgbClr val="527D55"/>
      </a:dk2>
      <a:lt2>
        <a:srgbClr val="72A376"/>
      </a:lt2>
      <a:accent1>
        <a:srgbClr val="31521B"/>
      </a:accent1>
      <a:accent2>
        <a:srgbClr val="72A376"/>
      </a:accent2>
      <a:accent3>
        <a:srgbClr val="527D55"/>
      </a:accent3>
      <a:accent4>
        <a:srgbClr val="527D55"/>
      </a:accent4>
      <a:accent5>
        <a:srgbClr val="527D55"/>
      </a:accent5>
      <a:accent6>
        <a:srgbClr val="527D55"/>
      </a:accent6>
      <a:hlink>
        <a:srgbClr val="527D55"/>
      </a:hlink>
      <a:folHlink>
        <a:srgbClr val="72A376"/>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98E1F322DF13409DFA1DE915FBCED0" ma:contentTypeVersion="16" ma:contentTypeDescription="Create a new document." ma:contentTypeScope="" ma:versionID="1c6e4c8d2e497eb043be7787ba998a14">
  <xsd:schema xmlns:xsd="http://www.w3.org/2001/XMLSchema" xmlns:xs="http://www.w3.org/2001/XMLSchema" xmlns:p="http://schemas.microsoft.com/office/2006/metadata/properties" xmlns:ns3="e2f190f5-3d8c-4550-9022-6f3ce7b03881" xmlns:ns4="aff14c9d-3265-4663-9947-7117b133123a" targetNamespace="http://schemas.microsoft.com/office/2006/metadata/properties" ma:root="true" ma:fieldsID="a9337b94c59a84dec0d1341d1b591af0" ns3:_="" ns4:_="">
    <xsd:import namespace="e2f190f5-3d8c-4550-9022-6f3ce7b03881"/>
    <xsd:import namespace="aff14c9d-3265-4663-9947-7117b133123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190f5-3d8c-4550-9022-6f3ce7b03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f14c9d-3265-4663-9947-7117b13312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e2f190f5-3d8c-4550-9022-6f3ce7b0388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07D751-FA66-4FEE-A80F-F654F11D7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190f5-3d8c-4550-9022-6f3ce7b03881"/>
    <ds:schemaRef ds:uri="aff14c9d-3265-4663-9947-7117b13312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33C6C5-DE60-4D8B-8A13-9404BE2EECB7}">
  <ds:schemaRefs>
    <ds:schemaRef ds:uri="aff14c9d-3265-4663-9947-7117b133123a"/>
    <ds:schemaRef ds:uri="http://schemas.microsoft.com/office/2006/documentManagement/types"/>
    <ds:schemaRef ds:uri="http://schemas.openxmlformats.org/package/2006/metadata/core-properties"/>
    <ds:schemaRef ds:uri="http://www.w3.org/XML/1998/namespace"/>
    <ds:schemaRef ds:uri="http://schemas.microsoft.com/office/2006/metadata/properties"/>
    <ds:schemaRef ds:uri="http://purl.org/dc/dcmitype/"/>
    <ds:schemaRef ds:uri="http://schemas.microsoft.com/office/infopath/2007/PartnerControls"/>
    <ds:schemaRef ds:uri="e2f190f5-3d8c-4550-9022-6f3ce7b03881"/>
    <ds:schemaRef ds:uri="http://purl.org/dc/terms/"/>
    <ds:schemaRef ds:uri="http://purl.org/dc/elements/1.1/"/>
  </ds:schemaRefs>
</ds:datastoreItem>
</file>

<file path=customXml/itemProps3.xml><?xml version="1.0" encoding="utf-8"?>
<ds:datastoreItem xmlns:ds="http://schemas.openxmlformats.org/officeDocument/2006/customXml" ds:itemID="{10C3FF0E-78D7-426C-BB3E-F996294934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405</Words>
  <Characters>2312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Howell</dc:creator>
  <cp:keywords/>
  <dc:description/>
  <cp:lastModifiedBy>A Gaunt</cp:lastModifiedBy>
  <cp:revision>5</cp:revision>
  <dcterms:created xsi:type="dcterms:W3CDTF">2026-03-26T14:19:00Z</dcterms:created>
  <dcterms:modified xsi:type="dcterms:W3CDTF">2026-03-26T14:51:00Z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0x0101007898E1F322DF13409DFA1DE915FBCED0</vt:lpwstr>
  </property>
</Properties>
</file>