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A1E2B" w14:textId="706FBDB8" w:rsidR="00C638E2" w:rsidRPr="009F1113" w:rsidRDefault="00104B41" w:rsidP="00C638E2">
      <w:pPr>
        <w:pStyle w:val="Title"/>
        <w:spacing w:after="0"/>
      </w:pPr>
      <w:r>
        <w:rPr>
          <w:rFonts w:asciiTheme="minorHAnsi" w:hAnsiTheme="minorHAnsi" w:cstheme="minorHAnsi"/>
          <w:b/>
          <w:noProof/>
          <w:sz w:val="24"/>
          <w:szCs w:val="24"/>
          <w:lang w:eastAsia="en-GB"/>
        </w:rPr>
        <mc:AlternateContent>
          <mc:Choice Requires="wps">
            <w:drawing>
              <wp:anchor distT="0" distB="0" distL="114300" distR="114300" simplePos="0" relativeHeight="251661312" behindDoc="0" locked="0" layoutInCell="1" allowOverlap="1" wp14:anchorId="6DD9713F" wp14:editId="49DA698F">
                <wp:simplePos x="0" y="0"/>
                <wp:positionH relativeFrom="column">
                  <wp:posOffset>4300855</wp:posOffset>
                </wp:positionH>
                <wp:positionV relativeFrom="paragraph">
                  <wp:posOffset>-97155</wp:posOffset>
                </wp:positionV>
                <wp:extent cx="2762250" cy="603250"/>
                <wp:effectExtent l="0" t="0" r="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603250"/>
                        </a:xfrm>
                        <a:prstGeom prst="rect">
                          <a:avLst/>
                        </a:prstGeom>
                        <a:solidFill>
                          <a:srgbClr val="FFFFFF"/>
                        </a:solidFill>
                        <a:ln w="9525">
                          <a:solidFill>
                            <a:srgbClr val="000000"/>
                          </a:solidFill>
                          <a:miter lim="800000"/>
                          <a:headEnd/>
                          <a:tailEnd/>
                        </a:ln>
                      </wps:spPr>
                      <wps:txbx>
                        <w:txbxContent>
                          <w:p w14:paraId="06C6E560" w14:textId="25E2970A" w:rsidR="00036B86" w:rsidRPr="00D64734" w:rsidRDefault="00C638E2">
                            <w:pPr>
                              <w:rPr>
                                <w:rFonts w:cstheme="minorHAnsi"/>
                                <w:sz w:val="20"/>
                                <w:szCs w:val="20"/>
                              </w:rPr>
                            </w:pPr>
                            <w:r>
                              <w:rPr>
                                <w:rFonts w:cstheme="minorHAnsi"/>
                                <w:sz w:val="20"/>
                                <w:szCs w:val="20"/>
                              </w:rPr>
                              <w:t>Reviews of marking-Centre Assessed Marks Policy</w:t>
                            </w:r>
                            <w:r w:rsidR="00036B86" w:rsidRPr="00D64734">
                              <w:rPr>
                                <w:rFonts w:cstheme="minorHAnsi"/>
                                <w:sz w:val="20"/>
                                <w:szCs w:val="20"/>
                              </w:rPr>
                              <w:t xml:space="preserve">                                    </w:t>
                            </w:r>
                            <w:r w:rsidR="00036B86">
                              <w:rPr>
                                <w:rFonts w:cstheme="minorHAnsi"/>
                                <w:sz w:val="20"/>
                                <w:szCs w:val="20"/>
                              </w:rPr>
                              <w:t xml:space="preserve">          Last review: </w:t>
                            </w:r>
                            <w:r w:rsidR="00C20EFF">
                              <w:rPr>
                                <w:rFonts w:cstheme="minorHAnsi"/>
                                <w:sz w:val="20"/>
                                <w:szCs w:val="20"/>
                              </w:rPr>
                              <w:t xml:space="preserve">January </w:t>
                            </w:r>
                            <w:r w:rsidR="00E66EFB">
                              <w:rPr>
                                <w:rFonts w:cstheme="minorHAnsi"/>
                                <w:sz w:val="20"/>
                                <w:szCs w:val="20"/>
                              </w:rPr>
                              <w:t>202</w:t>
                            </w:r>
                            <w:r w:rsidR="00C20EFF">
                              <w:rPr>
                                <w:rFonts w:cstheme="minorHAnsi"/>
                                <w:sz w:val="20"/>
                                <w:szCs w:val="20"/>
                              </w:rPr>
                              <w:t>4</w:t>
                            </w:r>
                            <w:r w:rsidR="00036B86">
                              <w:rPr>
                                <w:rFonts w:cstheme="minorHAnsi"/>
                                <w:sz w:val="20"/>
                                <w:szCs w:val="20"/>
                              </w:rPr>
                              <w:br/>
                            </w:r>
                            <w:r w:rsidR="00036B86" w:rsidRPr="00D64734">
                              <w:rPr>
                                <w:rFonts w:cstheme="minorHAnsi"/>
                                <w:sz w:val="20"/>
                                <w:szCs w:val="20"/>
                              </w:rPr>
                              <w:t>R</w:t>
                            </w:r>
                            <w:r w:rsidR="00036B86">
                              <w:rPr>
                                <w:rFonts w:cstheme="minorHAnsi"/>
                                <w:sz w:val="20"/>
                                <w:szCs w:val="20"/>
                              </w:rPr>
                              <w:t xml:space="preserve">eviewed by </w:t>
                            </w:r>
                            <w:r w:rsidR="00265BFC">
                              <w:rPr>
                                <w:rFonts w:cstheme="minorHAnsi"/>
                                <w:sz w:val="20"/>
                                <w:szCs w:val="20"/>
                              </w:rPr>
                              <w:t>AMU</w:t>
                            </w:r>
                          </w:p>
                          <w:p w14:paraId="175A37FE" w14:textId="77777777" w:rsidR="00036B86" w:rsidRDefault="00036B8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D9713F" id="_x0000_t202" coordsize="21600,21600" o:spt="202" path="m,l,21600r21600,l21600,xe">
                <v:stroke joinstyle="miter"/>
                <v:path gradientshapeok="t" o:connecttype="rect"/>
              </v:shapetype>
              <v:shape id="Text Box 2" o:spid="_x0000_s1026" type="#_x0000_t202" style="position:absolute;margin-left:338.65pt;margin-top:-7.65pt;width:217.5pt;height: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">
                <v:textbox>
                  <w:txbxContent>
                    <w:p w14:paraId="06C6E560" w14:textId="25E2970A" w:rsidR="00036B86" w:rsidRPr="00D64734" w:rsidRDefault="00C638E2">
                      <w:pPr>
                        <w:rPr>
                          <w:rFonts w:cstheme="minorHAnsi"/>
                          <w:sz w:val="20"/>
                          <w:szCs w:val="20"/>
                        </w:rPr>
                      </w:pPr>
                      <w:r>
                        <w:rPr>
                          <w:rFonts w:cstheme="minorHAnsi"/>
                          <w:sz w:val="20"/>
                          <w:szCs w:val="20"/>
                        </w:rPr>
                        <w:t>Reviews of marking-Centre Assessed Marks Policy</w:t>
                      </w:r>
                      <w:r w:rsidR="00036B86" w:rsidRPr="00D64734">
                        <w:rPr>
                          <w:rFonts w:cstheme="minorHAnsi"/>
                          <w:sz w:val="20"/>
                          <w:szCs w:val="20"/>
                        </w:rPr>
                        <w:t xml:space="preserve">                                    </w:t>
                      </w:r>
                      <w:r w:rsidR="00036B86">
                        <w:rPr>
                          <w:rFonts w:cstheme="minorHAnsi"/>
                          <w:sz w:val="20"/>
                          <w:szCs w:val="20"/>
                        </w:rPr>
                        <w:t xml:space="preserve">          Last review: </w:t>
                      </w:r>
                      <w:r w:rsidR="00C20EFF">
                        <w:rPr>
                          <w:rFonts w:cstheme="minorHAnsi"/>
                          <w:sz w:val="20"/>
                          <w:szCs w:val="20"/>
                        </w:rPr>
                        <w:t xml:space="preserve">January </w:t>
                      </w:r>
                      <w:r w:rsidR="00E66EFB">
                        <w:rPr>
                          <w:rFonts w:cstheme="minorHAnsi"/>
                          <w:sz w:val="20"/>
                          <w:szCs w:val="20"/>
                        </w:rPr>
                        <w:t>202</w:t>
                      </w:r>
                      <w:r w:rsidR="00C20EFF">
                        <w:rPr>
                          <w:rFonts w:cstheme="minorHAnsi"/>
                          <w:sz w:val="20"/>
                          <w:szCs w:val="20"/>
                        </w:rPr>
                        <w:t>4</w:t>
                      </w:r>
                      <w:r w:rsidR="00036B86">
                        <w:rPr>
                          <w:rFonts w:cstheme="minorHAnsi"/>
                          <w:sz w:val="20"/>
                          <w:szCs w:val="20"/>
                        </w:rPr>
                        <w:br/>
                      </w:r>
                      <w:r w:rsidR="00036B86" w:rsidRPr="00D64734">
                        <w:rPr>
                          <w:rFonts w:cstheme="minorHAnsi"/>
                          <w:sz w:val="20"/>
                          <w:szCs w:val="20"/>
                        </w:rPr>
                        <w:t>R</w:t>
                      </w:r>
                      <w:r w:rsidR="00036B86">
                        <w:rPr>
                          <w:rFonts w:cstheme="minorHAnsi"/>
                          <w:sz w:val="20"/>
                          <w:szCs w:val="20"/>
                        </w:rPr>
                        <w:t xml:space="preserve">eviewed by </w:t>
                      </w:r>
                      <w:r w:rsidR="00265BFC">
                        <w:rPr>
                          <w:rFonts w:cstheme="minorHAnsi"/>
                          <w:sz w:val="20"/>
                          <w:szCs w:val="20"/>
                        </w:rPr>
                        <w:t>AMU</w:t>
                      </w:r>
                    </w:p>
                    <w:p w14:paraId="175A37FE" w14:textId="77777777" w:rsidR="00036B86" w:rsidRDefault="00036B86"/>
                  </w:txbxContent>
                </v:textbox>
              </v:shape>
            </w:pict>
          </mc:Fallback>
        </mc:AlternateContent>
      </w:r>
      <w:r w:rsidR="00C638E2">
        <w:rPr>
          <w:noProof/>
          <w:lang w:eastAsia="en-GB"/>
        </w:rPr>
        <w:drawing>
          <wp:anchor distT="0" distB="0" distL="114300" distR="114300" simplePos="0" relativeHeight="251664384" behindDoc="0" locked="0" layoutInCell="1" allowOverlap="1" wp14:anchorId="5B106D89" wp14:editId="204711C3">
            <wp:simplePos x="0" y="0"/>
            <wp:positionH relativeFrom="column">
              <wp:posOffset>3156585</wp:posOffset>
            </wp:positionH>
            <wp:positionV relativeFrom="paragraph">
              <wp:posOffset>-205105</wp:posOffset>
            </wp:positionV>
            <wp:extent cx="633730" cy="546100"/>
            <wp:effectExtent l="19050" t="0" r="0"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8"/>
                    <a:srcRect/>
                    <a:stretch>
                      <a:fillRect/>
                    </a:stretch>
                  </pic:blipFill>
                  <pic:spPr bwMode="auto">
                    <a:xfrm>
                      <a:off x="0" y="0"/>
                      <a:ext cx="633730" cy="546100"/>
                    </a:xfrm>
                    <a:prstGeom prst="rect">
                      <a:avLst/>
                    </a:prstGeom>
                    <a:solidFill>
                      <a:srgbClr val="008000"/>
                    </a:solidFill>
                    <a:ln w="9525">
                      <a:noFill/>
                      <a:miter lim="800000"/>
                      <a:headEnd/>
                      <a:tailEnd/>
                    </a:ln>
                  </pic:spPr>
                </pic:pic>
              </a:graphicData>
            </a:graphic>
          </wp:anchor>
        </w:drawing>
      </w:r>
      <w:r w:rsidR="00C638E2" w:rsidRPr="00911BED">
        <w:rPr>
          <w:rFonts w:cs="Calibri"/>
          <w:sz w:val="24"/>
          <w:szCs w:val="24"/>
        </w:rPr>
        <w:br/>
      </w:r>
      <w:r w:rsidR="00C638E2" w:rsidRPr="009F1113">
        <w:t>Upton Hall School FCJ</w:t>
      </w:r>
    </w:p>
    <w:p w14:paraId="42344F5B" w14:textId="77777777" w:rsidR="00C638E2" w:rsidRDefault="00C638E2" w:rsidP="004A0C35">
      <w:pPr>
        <w:autoSpaceDE w:val="0"/>
        <w:autoSpaceDN w:val="0"/>
        <w:adjustRightInd w:val="0"/>
        <w:spacing w:after="0" w:line="240" w:lineRule="auto"/>
        <w:rPr>
          <w:rFonts w:cstheme="minorHAnsi"/>
          <w:sz w:val="24"/>
          <w:szCs w:val="24"/>
        </w:rPr>
      </w:pPr>
    </w:p>
    <w:p w14:paraId="6BD53A16" w14:textId="77777777" w:rsidR="00C638E2" w:rsidRPr="005365A4" w:rsidRDefault="00C638E2" w:rsidP="00C638E2">
      <w:pPr>
        <w:pStyle w:val="Heading1"/>
        <w:spacing w:before="0" w:line="240" w:lineRule="auto"/>
        <w:jc w:val="center"/>
      </w:pPr>
      <w:r w:rsidRPr="005365A4">
        <w:t xml:space="preserve">Reviews of </w:t>
      </w:r>
      <w:r>
        <w:t>marking - Centre Assessed Marks Policy</w:t>
      </w:r>
      <w:r w:rsidRPr="005365A4">
        <w:br/>
        <w:t>(GCSE controlled assessments, GCE coursework,</w:t>
      </w:r>
    </w:p>
    <w:p w14:paraId="6E224AA3" w14:textId="77777777" w:rsidR="00C638E2" w:rsidRPr="005365A4" w:rsidRDefault="00C638E2" w:rsidP="00C638E2">
      <w:pPr>
        <w:pStyle w:val="Heading1"/>
        <w:spacing w:before="0" w:line="240" w:lineRule="auto"/>
        <w:jc w:val="center"/>
      </w:pPr>
      <w:r w:rsidRPr="005365A4">
        <w:t>GCE and GCSE non-examination assessments)</w:t>
      </w:r>
    </w:p>
    <w:p w14:paraId="349637BE" w14:textId="77777777" w:rsidR="00C638E2" w:rsidRPr="005365A4" w:rsidRDefault="00C638E2" w:rsidP="00C638E2">
      <w:pPr>
        <w:spacing w:line="240" w:lineRule="auto"/>
        <w:rPr>
          <w:rFonts w:cs="Arial"/>
        </w:rPr>
      </w:pPr>
      <w:r>
        <w:rPr>
          <w:rFonts w:cs="Arial"/>
        </w:rPr>
        <w:br/>
        <w:t xml:space="preserve">Upton Hall School FCJ </w:t>
      </w:r>
      <w:r w:rsidRPr="005365A4">
        <w:rPr>
          <w:rFonts w:cs="Arial"/>
        </w:rPr>
        <w:t>is committed to ensuring that whenever its staff mark candidates’ work this is done fairly, consistently and in accordance with the awarding body’s specification and subject-specific associated documents.</w:t>
      </w:r>
    </w:p>
    <w:p w14:paraId="01E5367D" w14:textId="77777777" w:rsidR="00C638E2" w:rsidRPr="005365A4" w:rsidRDefault="00C638E2" w:rsidP="00C638E2">
      <w:pPr>
        <w:spacing w:line="240" w:lineRule="auto"/>
        <w:rPr>
          <w:rFonts w:cs="Arial"/>
        </w:rPr>
      </w:pPr>
      <w:r w:rsidRPr="005365A4">
        <w:rPr>
          <w:rFonts w:cs="Arial"/>
        </w:rPr>
        <w:t xml:space="preserve">Candidates’ work will be marked by staff who have appropriate knowledge, understanding and skill, and who have been trained in this activity.  </w:t>
      </w:r>
      <w:r>
        <w:rPr>
          <w:rFonts w:cs="Arial"/>
        </w:rPr>
        <w:t xml:space="preserve">Upton Hall School FCJ </w:t>
      </w:r>
      <w:r w:rsidRPr="005365A4">
        <w:rPr>
          <w:rFonts w:cs="Arial"/>
        </w:rPr>
        <w:t xml:space="preserve">is committed to ensuring that work produced by candidates is authenticated in line with the requirements of the awarding body.  </w:t>
      </w:r>
      <w:r w:rsidR="00A2660C">
        <w:rPr>
          <w:rFonts w:cs="Arial"/>
        </w:rPr>
        <w:t>Coursework will be moderated as part of the internal quality assurance process.</w:t>
      </w:r>
    </w:p>
    <w:p w14:paraId="5168114E" w14:textId="77777777" w:rsidR="00C638E2" w:rsidRPr="00C638E2" w:rsidRDefault="00C638E2" w:rsidP="00C638E2">
      <w:pPr>
        <w:numPr>
          <w:ilvl w:val="0"/>
          <w:numId w:val="49"/>
        </w:numPr>
        <w:spacing w:after="0" w:line="240" w:lineRule="auto"/>
        <w:ind w:left="567" w:hanging="567"/>
        <w:rPr>
          <w:rFonts w:cs="Arial"/>
        </w:rPr>
      </w:pPr>
      <w:r w:rsidRPr="00C638E2">
        <w:rPr>
          <w:rFonts w:cs="Arial"/>
        </w:rPr>
        <w:t>Upton Hall School FCJ will ensure that candidates are informed of their centre assessed marks</w:t>
      </w:r>
      <w:r w:rsidR="00E66EFB">
        <w:rPr>
          <w:rFonts w:cs="Arial"/>
        </w:rPr>
        <w:t xml:space="preserve"> </w:t>
      </w:r>
      <w:r w:rsidRPr="00C638E2">
        <w:rPr>
          <w:rFonts w:cs="Arial"/>
        </w:rPr>
        <w:t xml:space="preserve">so that they may request a review of the centre’s marking before marks </w:t>
      </w:r>
      <w:r w:rsidR="00E66EFB">
        <w:rPr>
          <w:rFonts w:cs="Arial"/>
        </w:rPr>
        <w:t>are considered by the exam board.</w:t>
      </w:r>
      <w:r>
        <w:rPr>
          <w:rFonts w:cs="Arial"/>
        </w:rPr>
        <w:br/>
      </w:r>
    </w:p>
    <w:p w14:paraId="206CCA83" w14:textId="77777777" w:rsidR="00C638E2" w:rsidRPr="00C638E2" w:rsidRDefault="00C638E2" w:rsidP="00C638E2">
      <w:pPr>
        <w:numPr>
          <w:ilvl w:val="0"/>
          <w:numId w:val="49"/>
        </w:numPr>
        <w:spacing w:after="0" w:line="240" w:lineRule="auto"/>
        <w:ind w:left="567" w:hanging="567"/>
        <w:rPr>
          <w:rFonts w:cs="Arial"/>
        </w:rPr>
      </w:pPr>
      <w:r w:rsidRPr="00C638E2">
        <w:rPr>
          <w:rFonts w:cs="Arial"/>
        </w:rPr>
        <w:t>Upton Hall School FCJ will inform candidates that they may request copies of materials to assist them in considering whether to request a review of the centre’s marking of the assessment.</w:t>
      </w:r>
      <w:r>
        <w:rPr>
          <w:rFonts w:cs="Arial"/>
        </w:rPr>
        <w:br/>
      </w:r>
    </w:p>
    <w:p w14:paraId="08A1C0A9" w14:textId="77777777" w:rsidR="00C638E2" w:rsidRPr="005365A4" w:rsidRDefault="00C638E2" w:rsidP="00C638E2">
      <w:pPr>
        <w:numPr>
          <w:ilvl w:val="0"/>
          <w:numId w:val="49"/>
        </w:numPr>
        <w:spacing w:after="0" w:line="240" w:lineRule="auto"/>
        <w:ind w:left="567" w:hanging="567"/>
        <w:rPr>
          <w:rFonts w:cs="Arial"/>
        </w:rPr>
      </w:pPr>
      <w:r w:rsidRPr="00C638E2">
        <w:rPr>
          <w:rFonts w:cs="Arial"/>
        </w:rPr>
        <w:t>Upton Hall School FCJ will, having received a request for copies of materials, promptly make them available to the candidate.</w:t>
      </w:r>
      <w:r>
        <w:rPr>
          <w:rFonts w:cs="Arial"/>
        </w:rPr>
        <w:br/>
      </w:r>
      <w:r w:rsidRPr="00C638E2">
        <w:rPr>
          <w:rFonts w:cs="Arial"/>
        </w:rPr>
        <w:t xml:space="preserve"> </w:t>
      </w:r>
    </w:p>
    <w:p w14:paraId="4068C84B" w14:textId="77777777" w:rsidR="00D56077" w:rsidRDefault="00C638E2" w:rsidP="00D56077">
      <w:pPr>
        <w:numPr>
          <w:ilvl w:val="0"/>
          <w:numId w:val="49"/>
        </w:numPr>
        <w:spacing w:after="0" w:line="240" w:lineRule="auto"/>
        <w:ind w:left="567" w:hanging="567"/>
        <w:rPr>
          <w:rFonts w:cs="Arial"/>
        </w:rPr>
      </w:pPr>
      <w:r w:rsidRPr="00C638E2">
        <w:rPr>
          <w:rFonts w:cs="Arial"/>
        </w:rPr>
        <w:t>Upton Hall School FCJ will provide candidates with sufficient time</w:t>
      </w:r>
      <w:r w:rsidR="00D56077">
        <w:rPr>
          <w:rFonts w:cs="Arial"/>
        </w:rPr>
        <w:t>, normally at least five working days,</w:t>
      </w:r>
      <w:r w:rsidRPr="00C638E2">
        <w:rPr>
          <w:rFonts w:cs="Arial"/>
        </w:rPr>
        <w:t xml:space="preserve"> in order to allow them to review copies of materials and reach a decision.</w:t>
      </w:r>
    </w:p>
    <w:p w14:paraId="0ED8C83B" w14:textId="77777777" w:rsidR="00D56077" w:rsidRDefault="00D56077" w:rsidP="00D56077">
      <w:pPr>
        <w:spacing w:after="0" w:line="240" w:lineRule="auto"/>
        <w:ind w:left="567"/>
        <w:rPr>
          <w:rFonts w:cs="Arial"/>
        </w:rPr>
      </w:pPr>
    </w:p>
    <w:p w14:paraId="2D8630E3" w14:textId="77777777" w:rsidR="00D56077" w:rsidRDefault="00D56077" w:rsidP="00D56077">
      <w:pPr>
        <w:numPr>
          <w:ilvl w:val="0"/>
          <w:numId w:val="49"/>
        </w:numPr>
        <w:spacing w:after="0" w:line="240" w:lineRule="auto"/>
        <w:ind w:left="567" w:hanging="567"/>
        <w:rPr>
          <w:rFonts w:cs="Arial"/>
        </w:rPr>
      </w:pPr>
      <w:r w:rsidRPr="00D56077">
        <w:rPr>
          <w:rFonts w:cs="Arial"/>
        </w:rPr>
        <w:t xml:space="preserve">Upton Hall School FCJ will provide a clear deadline for candidates to submit a request for a review of the centre’s marking.   Requests will not be accepted after this deadline.   </w:t>
      </w:r>
      <w:r w:rsidR="00C638E2" w:rsidRPr="00D56077">
        <w:rPr>
          <w:rFonts w:cs="Arial"/>
        </w:rPr>
        <w:t xml:space="preserve">Requests for reviews of marking </w:t>
      </w:r>
      <w:r w:rsidR="00C638E2" w:rsidRPr="00D56077">
        <w:rPr>
          <w:rFonts w:cs="Arial"/>
          <w:b/>
        </w:rPr>
        <w:t>must</w:t>
      </w:r>
      <w:r w:rsidR="005C0559" w:rsidRPr="00D56077">
        <w:rPr>
          <w:rFonts w:cs="Arial"/>
        </w:rPr>
        <w:t xml:space="preserve"> be made in writing </w:t>
      </w:r>
      <w:r w:rsidRPr="00D56077">
        <w:rPr>
          <w:rFonts w:cs="Arial"/>
        </w:rPr>
        <w:t xml:space="preserve">and candidates must explain on what grounds they wish to request a review. </w:t>
      </w:r>
      <w:r w:rsidR="007168B6">
        <w:rPr>
          <w:rFonts w:cs="Arial"/>
        </w:rPr>
        <w:t xml:space="preserve">  The request should be given to Mrs Whitehurst, exams officer.</w:t>
      </w:r>
    </w:p>
    <w:p w14:paraId="100E49D0" w14:textId="77777777" w:rsidR="00D56077" w:rsidRPr="00D56077" w:rsidRDefault="00D56077" w:rsidP="00D56077">
      <w:pPr>
        <w:spacing w:after="0" w:line="240" w:lineRule="auto"/>
        <w:rPr>
          <w:rFonts w:cs="Arial"/>
        </w:rPr>
      </w:pPr>
    </w:p>
    <w:p w14:paraId="0F325FC5" w14:textId="77777777" w:rsidR="00C638E2" w:rsidRPr="00D56077" w:rsidRDefault="00C638E2" w:rsidP="00D56077">
      <w:pPr>
        <w:numPr>
          <w:ilvl w:val="0"/>
          <w:numId w:val="49"/>
        </w:numPr>
        <w:spacing w:after="0" w:line="240" w:lineRule="auto"/>
        <w:ind w:left="567" w:hanging="567"/>
        <w:rPr>
          <w:rFonts w:cs="Arial"/>
        </w:rPr>
      </w:pPr>
      <w:r w:rsidRPr="00D56077">
        <w:rPr>
          <w:rFonts w:cs="Arial"/>
        </w:rPr>
        <w:t xml:space="preserve">Upton Hall School FCJ will </w:t>
      </w:r>
      <w:r w:rsidRPr="00D56077">
        <w:rPr>
          <w:rFonts w:cs="Tahoma"/>
          <w:color w:val="000000"/>
        </w:rPr>
        <w:t>allow sufficient time for the review to be carried out, to make any necessary changes to marks and to inform th</w:t>
      </w:r>
      <w:r w:rsidR="00A2660C" w:rsidRPr="00D56077">
        <w:rPr>
          <w:rFonts w:cs="Tahoma"/>
          <w:color w:val="000000"/>
        </w:rPr>
        <w:t>e candidate of the outcome.</w:t>
      </w:r>
    </w:p>
    <w:p w14:paraId="1A90CCAE" w14:textId="77777777" w:rsidR="00A2660C" w:rsidRPr="00C638E2" w:rsidRDefault="00A2660C" w:rsidP="00A2660C">
      <w:pPr>
        <w:spacing w:after="0" w:line="240" w:lineRule="auto"/>
        <w:ind w:left="567"/>
        <w:rPr>
          <w:rFonts w:cs="Arial"/>
        </w:rPr>
      </w:pPr>
    </w:p>
    <w:p w14:paraId="4008E6F5" w14:textId="77777777" w:rsidR="00C638E2" w:rsidRPr="005365A4" w:rsidRDefault="00C638E2" w:rsidP="00C638E2">
      <w:pPr>
        <w:tabs>
          <w:tab w:val="left" w:pos="720"/>
        </w:tabs>
        <w:spacing w:line="240" w:lineRule="auto"/>
        <w:ind w:left="567" w:hanging="567"/>
        <w:rPr>
          <w:rFonts w:cs="Arial"/>
        </w:rPr>
      </w:pPr>
      <w:r w:rsidRPr="005365A4">
        <w:rPr>
          <w:rFonts w:cs="Arial"/>
        </w:rPr>
        <w:t>7.</w:t>
      </w:r>
      <w:r w:rsidRPr="005365A4">
        <w:rPr>
          <w:rFonts w:cs="Arial"/>
        </w:rPr>
        <w:tab/>
      </w:r>
      <w:r>
        <w:rPr>
          <w:rFonts w:cs="Arial"/>
        </w:rPr>
        <w:t xml:space="preserve">Upton Hall School FCJ </w:t>
      </w:r>
      <w:r w:rsidRPr="005365A4">
        <w:rPr>
          <w:rFonts w:cs="Arial"/>
        </w:rPr>
        <w:t xml:space="preserve">will ensure that the review of marking is carried out by an assessor who has appropriate competence, has had no previous involvement in the assessment of that candidate and has no personal interest in the review. </w:t>
      </w:r>
    </w:p>
    <w:p w14:paraId="3091243D" w14:textId="77777777" w:rsidR="00C638E2" w:rsidRPr="005365A4" w:rsidRDefault="00C638E2" w:rsidP="00C638E2">
      <w:pPr>
        <w:tabs>
          <w:tab w:val="left" w:pos="720"/>
        </w:tabs>
        <w:spacing w:line="240" w:lineRule="auto"/>
        <w:ind w:left="567" w:hanging="567"/>
        <w:rPr>
          <w:rFonts w:cs="Arial"/>
        </w:rPr>
      </w:pPr>
      <w:r w:rsidRPr="005365A4">
        <w:rPr>
          <w:rFonts w:cs="Arial"/>
        </w:rPr>
        <w:t>8.</w:t>
      </w:r>
      <w:r w:rsidRPr="005365A4">
        <w:rPr>
          <w:rFonts w:cs="Arial"/>
        </w:rPr>
        <w:tab/>
      </w:r>
      <w:r>
        <w:rPr>
          <w:rFonts w:cs="Arial"/>
        </w:rPr>
        <w:t xml:space="preserve">Upton Hall School FCJ </w:t>
      </w:r>
      <w:r w:rsidRPr="005365A4">
        <w:rPr>
          <w:rFonts w:cs="Arial"/>
        </w:rPr>
        <w:t>will instruct the reviewer to ensure that the candidate’s mark is consistent with the standard set by the centre.</w:t>
      </w:r>
    </w:p>
    <w:p w14:paraId="4B280CD4" w14:textId="77777777" w:rsidR="00C638E2" w:rsidRPr="005365A4" w:rsidRDefault="00C638E2" w:rsidP="00C638E2">
      <w:pPr>
        <w:tabs>
          <w:tab w:val="left" w:pos="720"/>
        </w:tabs>
        <w:spacing w:line="240" w:lineRule="auto"/>
        <w:ind w:left="567" w:hanging="567"/>
        <w:rPr>
          <w:rFonts w:cs="Arial"/>
        </w:rPr>
      </w:pPr>
      <w:r w:rsidRPr="005365A4">
        <w:rPr>
          <w:rFonts w:cs="Arial"/>
        </w:rPr>
        <w:t>9.</w:t>
      </w:r>
      <w:r w:rsidRPr="005365A4">
        <w:rPr>
          <w:rFonts w:cs="Arial"/>
        </w:rPr>
        <w:tab/>
        <w:t>The candidate will be informed in writing of the outcome of the review of the centre’s marking.</w:t>
      </w:r>
    </w:p>
    <w:p w14:paraId="5A810498" w14:textId="77777777" w:rsidR="00C638E2" w:rsidRPr="005365A4" w:rsidRDefault="00C638E2" w:rsidP="00C638E2">
      <w:pPr>
        <w:spacing w:after="0" w:line="240" w:lineRule="auto"/>
        <w:ind w:left="567" w:hanging="567"/>
        <w:rPr>
          <w:rFonts w:cs="Arial"/>
        </w:rPr>
      </w:pPr>
      <w:r w:rsidRPr="005365A4">
        <w:rPr>
          <w:rFonts w:cs="Arial"/>
        </w:rPr>
        <w:t>10.</w:t>
      </w:r>
      <w:r w:rsidRPr="005365A4">
        <w:rPr>
          <w:rFonts w:cs="Arial"/>
        </w:rPr>
        <w:tab/>
        <w:t>The outcome of the review of the centre’s marking will be made known to the head of centre</w:t>
      </w:r>
      <w:r w:rsidR="00545485">
        <w:rPr>
          <w:rFonts w:cs="Arial"/>
        </w:rPr>
        <w:t>.</w:t>
      </w:r>
      <w:r w:rsidRPr="005365A4">
        <w:rPr>
          <w:rFonts w:cs="Arial"/>
        </w:rPr>
        <w:t xml:space="preserve">  A written record will be kept and made available to the awarding body upon request.  Should the review of the centre’s marking bring any irregularity in procedures to light, the awarding body will be informed immediately.</w:t>
      </w:r>
    </w:p>
    <w:p w14:paraId="229A246C" w14:textId="77777777" w:rsidR="00E53138" w:rsidRPr="00D56077" w:rsidRDefault="00E53138" w:rsidP="00C638E2">
      <w:pPr>
        <w:spacing w:after="0" w:line="240" w:lineRule="auto"/>
        <w:rPr>
          <w:rFonts w:cstheme="minorHAnsi"/>
        </w:rPr>
      </w:pPr>
    </w:p>
    <w:p w14:paraId="0E73F79D" w14:textId="77777777" w:rsidR="00D56077" w:rsidRPr="00D56077" w:rsidRDefault="00D56077" w:rsidP="00D56077">
      <w:pPr>
        <w:rPr>
          <w:rFonts w:cstheme="minorHAnsi"/>
        </w:rPr>
      </w:pPr>
      <w:r w:rsidRPr="00D56077">
        <w:rPr>
          <w:rFonts w:cstheme="minorHAnsi"/>
        </w:rPr>
        <w:t>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the centre marking is in line with national standards.  The mark submitted to the awarding body is subject to change and should therefore be considered provisional.</w:t>
      </w:r>
    </w:p>
    <w:p w14:paraId="11EEF43E" w14:textId="6DF6E0F6" w:rsidR="00265BFC" w:rsidRDefault="00265BFC" w:rsidP="00C638E2">
      <w:pPr>
        <w:spacing w:after="0" w:line="240" w:lineRule="auto"/>
        <w:rPr>
          <w:rFonts w:cs="Arial"/>
        </w:rPr>
      </w:pPr>
      <w:r>
        <w:rPr>
          <w:rFonts w:cs="Arial"/>
        </w:rPr>
        <w:t xml:space="preserve">This policy </w:t>
      </w:r>
      <w:r w:rsidR="00D56077">
        <w:rPr>
          <w:rFonts w:cs="Arial"/>
        </w:rPr>
        <w:t>should</w:t>
      </w:r>
      <w:r>
        <w:rPr>
          <w:rFonts w:cs="Arial"/>
        </w:rPr>
        <w:t xml:space="preserve"> be read in conjunction with Upton Hal</w:t>
      </w:r>
      <w:r w:rsidR="005C0559">
        <w:rPr>
          <w:rFonts w:cs="Arial"/>
        </w:rPr>
        <w:t xml:space="preserve">l School </w:t>
      </w:r>
      <w:r w:rsidR="00E66EFB">
        <w:rPr>
          <w:rFonts w:cs="Arial"/>
        </w:rPr>
        <w:t>Exams Policy</w:t>
      </w:r>
      <w:r w:rsidR="00C20EFF">
        <w:rPr>
          <w:rFonts w:cs="Arial"/>
        </w:rPr>
        <w:t xml:space="preserve"> and NEA policy</w:t>
      </w:r>
    </w:p>
    <w:p w14:paraId="171C9677" w14:textId="77777777" w:rsidR="00C638E2" w:rsidRDefault="00C638E2" w:rsidP="00C638E2">
      <w:pPr>
        <w:spacing w:line="240" w:lineRule="auto"/>
        <w:rPr>
          <w:rFonts w:cs="Arial"/>
        </w:rPr>
      </w:pPr>
    </w:p>
    <w:p w14:paraId="3EC4FF97" w14:textId="77777777" w:rsidR="00C638E2" w:rsidRDefault="00C638E2" w:rsidP="00265BFC">
      <w:pPr>
        <w:spacing w:after="0" w:line="240" w:lineRule="auto"/>
        <w:rPr>
          <w:rFonts w:cs="Arial"/>
        </w:rPr>
      </w:pPr>
      <w:r>
        <w:rPr>
          <w:rFonts w:cs="Arial"/>
        </w:rPr>
        <w:lastRenderedPageBreak/>
        <w:t xml:space="preserve">A </w:t>
      </w:r>
      <w:r w:rsidR="00265BFC">
        <w:rPr>
          <w:rFonts w:cs="Arial"/>
        </w:rPr>
        <w:t>Murphy</w:t>
      </w:r>
    </w:p>
    <w:p w14:paraId="268E0BB7" w14:textId="390FF3E3" w:rsidR="00265BFC" w:rsidRPr="005365A4" w:rsidRDefault="00C20EFF" w:rsidP="00265BFC">
      <w:pPr>
        <w:spacing w:after="0" w:line="240" w:lineRule="auto"/>
        <w:rPr>
          <w:rFonts w:cs="Arial"/>
        </w:rPr>
      </w:pPr>
      <w:r>
        <w:rPr>
          <w:rFonts w:cs="Arial"/>
        </w:rPr>
        <w:t>January 2024</w:t>
      </w:r>
    </w:p>
    <w:p w14:paraId="32642660" w14:textId="77777777" w:rsidR="00C638E2" w:rsidRDefault="00C638E2" w:rsidP="00C638E2">
      <w:pPr>
        <w:autoSpaceDE w:val="0"/>
        <w:autoSpaceDN w:val="0"/>
        <w:adjustRightInd w:val="0"/>
        <w:spacing w:after="0" w:line="240" w:lineRule="auto"/>
        <w:rPr>
          <w:rFonts w:cstheme="minorHAnsi"/>
          <w:sz w:val="24"/>
          <w:szCs w:val="24"/>
        </w:rPr>
      </w:pPr>
    </w:p>
    <w:p w14:paraId="472101DF" w14:textId="77777777" w:rsidR="00D56077" w:rsidRDefault="00D56077" w:rsidP="00D56077">
      <w:pPr>
        <w:rPr>
          <w:rFonts w:ascii="Gill Sans MT" w:hAnsi="Gill Sans MT" w:cs="Arial"/>
        </w:rPr>
      </w:pPr>
    </w:p>
    <w:p w14:paraId="5851AF69" w14:textId="77777777" w:rsidR="00D56077" w:rsidRPr="009C044F" w:rsidRDefault="00D56077" w:rsidP="00D56077">
      <w:pPr>
        <w:rPr>
          <w:rFonts w:ascii="Gill Sans MT" w:hAnsi="Gill Sans MT" w:cs="Arial"/>
        </w:rPr>
      </w:pPr>
    </w:p>
    <w:p w14:paraId="50C34275" w14:textId="77777777" w:rsidR="00D56077" w:rsidRPr="00D64734" w:rsidRDefault="00D56077" w:rsidP="00C638E2">
      <w:pPr>
        <w:autoSpaceDE w:val="0"/>
        <w:autoSpaceDN w:val="0"/>
        <w:adjustRightInd w:val="0"/>
        <w:spacing w:after="0" w:line="240" w:lineRule="auto"/>
        <w:rPr>
          <w:rFonts w:cstheme="minorHAnsi"/>
          <w:sz w:val="24"/>
          <w:szCs w:val="24"/>
        </w:rPr>
      </w:pPr>
    </w:p>
    <w:sectPr w:rsidR="00D56077" w:rsidRPr="00D64734" w:rsidSect="00C638E2">
      <w:footerReference w:type="default" r:id="rId9"/>
      <w:pgSz w:w="11907" w:h="16840" w:code="9"/>
      <w:pgMar w:top="454" w:right="567" w:bottom="454" w:left="567" w:header="284" w:footer="28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34985" w14:textId="77777777" w:rsidR="007B5D33" w:rsidRDefault="007B5D33" w:rsidP="00A96147">
      <w:pPr>
        <w:spacing w:after="0" w:line="240" w:lineRule="auto"/>
      </w:pPr>
      <w:r>
        <w:separator/>
      </w:r>
    </w:p>
  </w:endnote>
  <w:endnote w:type="continuationSeparator" w:id="0">
    <w:p w14:paraId="4B049971" w14:textId="77777777" w:rsidR="007B5D33" w:rsidRDefault="007B5D33" w:rsidP="00A96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3265"/>
      <w:docPartObj>
        <w:docPartGallery w:val="Page Numbers (Bottom of Page)"/>
        <w:docPartUnique/>
      </w:docPartObj>
    </w:sdtPr>
    <w:sdtEndPr/>
    <w:sdtContent>
      <w:p w14:paraId="539521C0" w14:textId="77777777" w:rsidR="00036B86" w:rsidRDefault="00E53138">
        <w:pPr>
          <w:pStyle w:val="Footer"/>
          <w:jc w:val="center"/>
        </w:pPr>
        <w:r>
          <w:fldChar w:fldCharType="begin"/>
        </w:r>
        <w:r>
          <w:instrText xml:space="preserve"> PAGE   \* MERGEFORMAT </w:instrText>
        </w:r>
        <w:r>
          <w:fldChar w:fldCharType="separate"/>
        </w:r>
        <w:r w:rsidR="007168B6">
          <w:rPr>
            <w:noProof/>
          </w:rPr>
          <w:t>2</w:t>
        </w:r>
        <w:r>
          <w:rPr>
            <w:noProof/>
          </w:rPr>
          <w:fldChar w:fldCharType="end"/>
        </w:r>
      </w:p>
    </w:sdtContent>
  </w:sdt>
  <w:p w14:paraId="1B3C97B9" w14:textId="77777777" w:rsidR="00036B86" w:rsidRDefault="00036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13C61" w14:textId="77777777" w:rsidR="007B5D33" w:rsidRDefault="007B5D33" w:rsidP="00A96147">
      <w:pPr>
        <w:spacing w:after="0" w:line="240" w:lineRule="auto"/>
      </w:pPr>
      <w:r>
        <w:separator/>
      </w:r>
    </w:p>
  </w:footnote>
  <w:footnote w:type="continuationSeparator" w:id="0">
    <w:p w14:paraId="450ACF4D" w14:textId="77777777" w:rsidR="007B5D33" w:rsidRDefault="007B5D33" w:rsidP="00A96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264484"/>
    <w:multiLevelType w:val="multilevel"/>
    <w:tmpl w:val="222081B4"/>
    <w:lvl w:ilvl="0">
      <w:start w:val="2"/>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4211575"/>
    <w:multiLevelType w:val="hybridMultilevel"/>
    <w:tmpl w:val="9880DEE2"/>
    <w:lvl w:ilvl="0" w:tplc="4E3EFD2C">
      <w:start w:val="1"/>
      <w:numFmt w:val="bullet"/>
      <w:lvlText w:val=""/>
      <w:lvlJc w:val="left"/>
      <w:pPr>
        <w:ind w:left="474" w:hanging="360"/>
      </w:pPr>
      <w:rPr>
        <w:rFonts w:ascii="Wingdings" w:hAnsi="Wingdings" w:hint="default"/>
        <w:b/>
        <w:sz w:val="24"/>
        <w:u w:color="A6A994" w:themeColor="text2" w:themeTint="99"/>
      </w:rPr>
    </w:lvl>
    <w:lvl w:ilvl="1" w:tplc="4E3EFD2C">
      <w:start w:val="1"/>
      <w:numFmt w:val="bullet"/>
      <w:lvlText w:val=""/>
      <w:lvlJc w:val="left"/>
      <w:pPr>
        <w:ind w:left="1194" w:hanging="360"/>
      </w:pPr>
      <w:rPr>
        <w:rFonts w:ascii="Wingdings" w:hAnsi="Wingdings" w:hint="default"/>
        <w:b/>
        <w:sz w:val="24"/>
        <w:u w:color="A6A994" w:themeColor="text2" w:themeTint="99"/>
      </w:rPr>
    </w:lvl>
    <w:lvl w:ilvl="2" w:tplc="08090005" w:tentative="1">
      <w:start w:val="1"/>
      <w:numFmt w:val="bullet"/>
      <w:lvlText w:val=""/>
      <w:lvlJc w:val="left"/>
      <w:pPr>
        <w:ind w:left="1914" w:hanging="360"/>
      </w:pPr>
      <w:rPr>
        <w:rFonts w:ascii="Wingdings" w:hAnsi="Wingdings" w:hint="default"/>
      </w:rPr>
    </w:lvl>
    <w:lvl w:ilvl="3" w:tplc="08090001" w:tentative="1">
      <w:start w:val="1"/>
      <w:numFmt w:val="bullet"/>
      <w:lvlText w:val=""/>
      <w:lvlJc w:val="left"/>
      <w:pPr>
        <w:ind w:left="2634" w:hanging="360"/>
      </w:pPr>
      <w:rPr>
        <w:rFonts w:ascii="Symbol" w:hAnsi="Symbol" w:hint="default"/>
      </w:rPr>
    </w:lvl>
    <w:lvl w:ilvl="4" w:tplc="08090003" w:tentative="1">
      <w:start w:val="1"/>
      <w:numFmt w:val="bullet"/>
      <w:lvlText w:val="o"/>
      <w:lvlJc w:val="left"/>
      <w:pPr>
        <w:ind w:left="3354" w:hanging="360"/>
      </w:pPr>
      <w:rPr>
        <w:rFonts w:ascii="Courier New" w:hAnsi="Courier New" w:cs="Courier New" w:hint="default"/>
      </w:rPr>
    </w:lvl>
    <w:lvl w:ilvl="5" w:tplc="08090005" w:tentative="1">
      <w:start w:val="1"/>
      <w:numFmt w:val="bullet"/>
      <w:lvlText w:val=""/>
      <w:lvlJc w:val="left"/>
      <w:pPr>
        <w:ind w:left="4074" w:hanging="360"/>
      </w:pPr>
      <w:rPr>
        <w:rFonts w:ascii="Wingdings" w:hAnsi="Wingdings" w:hint="default"/>
      </w:rPr>
    </w:lvl>
    <w:lvl w:ilvl="6" w:tplc="08090001" w:tentative="1">
      <w:start w:val="1"/>
      <w:numFmt w:val="bullet"/>
      <w:lvlText w:val=""/>
      <w:lvlJc w:val="left"/>
      <w:pPr>
        <w:ind w:left="4794" w:hanging="360"/>
      </w:pPr>
      <w:rPr>
        <w:rFonts w:ascii="Symbol" w:hAnsi="Symbol" w:hint="default"/>
      </w:rPr>
    </w:lvl>
    <w:lvl w:ilvl="7" w:tplc="08090003" w:tentative="1">
      <w:start w:val="1"/>
      <w:numFmt w:val="bullet"/>
      <w:lvlText w:val="o"/>
      <w:lvlJc w:val="left"/>
      <w:pPr>
        <w:ind w:left="5514" w:hanging="360"/>
      </w:pPr>
      <w:rPr>
        <w:rFonts w:ascii="Courier New" w:hAnsi="Courier New" w:cs="Courier New" w:hint="default"/>
      </w:rPr>
    </w:lvl>
    <w:lvl w:ilvl="8" w:tplc="08090005" w:tentative="1">
      <w:start w:val="1"/>
      <w:numFmt w:val="bullet"/>
      <w:lvlText w:val=""/>
      <w:lvlJc w:val="left"/>
      <w:pPr>
        <w:ind w:left="6234" w:hanging="360"/>
      </w:pPr>
      <w:rPr>
        <w:rFonts w:ascii="Wingdings" w:hAnsi="Wingdings" w:hint="default"/>
      </w:rPr>
    </w:lvl>
  </w:abstractNum>
  <w:abstractNum w:abstractNumId="4" w15:restartNumberingAfterBreak="0">
    <w:nsid w:val="096C2CCD"/>
    <w:multiLevelType w:val="hybridMultilevel"/>
    <w:tmpl w:val="C00AB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B5C7BF8"/>
    <w:multiLevelType w:val="hybridMultilevel"/>
    <w:tmpl w:val="591AC5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723A2A"/>
    <w:multiLevelType w:val="hybridMultilevel"/>
    <w:tmpl w:val="2C983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A533E"/>
    <w:multiLevelType w:val="hybridMultilevel"/>
    <w:tmpl w:val="75FA5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24626B"/>
    <w:multiLevelType w:val="hybridMultilevel"/>
    <w:tmpl w:val="AE28AFC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5578C6"/>
    <w:multiLevelType w:val="hybridMultilevel"/>
    <w:tmpl w:val="361E9922"/>
    <w:lvl w:ilvl="0" w:tplc="4E3EFD2C">
      <w:start w:val="1"/>
      <w:numFmt w:val="bullet"/>
      <w:lvlText w:val=""/>
      <w:lvlJc w:val="left"/>
      <w:pPr>
        <w:ind w:left="360" w:hanging="360"/>
      </w:pPr>
      <w:rPr>
        <w:rFonts w:ascii="Wingdings" w:hAnsi="Wingdings" w:hint="default"/>
        <w:b/>
        <w:sz w:val="24"/>
        <w:u w:color="A6A994" w:themeColor="text2" w:themeTint="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1A6B85"/>
    <w:multiLevelType w:val="hybridMultilevel"/>
    <w:tmpl w:val="20A846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9BF66FF"/>
    <w:multiLevelType w:val="hybridMultilevel"/>
    <w:tmpl w:val="40A8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02210E"/>
    <w:multiLevelType w:val="hybridMultilevel"/>
    <w:tmpl w:val="7E4A51A6"/>
    <w:lvl w:ilvl="0" w:tplc="4E3EFD2C">
      <w:start w:val="1"/>
      <w:numFmt w:val="bullet"/>
      <w:lvlText w:val=""/>
      <w:lvlJc w:val="left"/>
      <w:pPr>
        <w:ind w:left="360" w:hanging="360"/>
      </w:pPr>
      <w:rPr>
        <w:rFonts w:ascii="Wingdings" w:hAnsi="Wingdings" w:hint="default"/>
        <w:b/>
        <w:sz w:val="24"/>
        <w:u w:color="A6A994" w:themeColor="text2" w:themeTint="99"/>
      </w:rPr>
    </w:lvl>
    <w:lvl w:ilvl="1" w:tplc="4E3EFD2C">
      <w:start w:val="1"/>
      <w:numFmt w:val="bullet"/>
      <w:lvlText w:val=""/>
      <w:lvlJc w:val="left"/>
      <w:pPr>
        <w:ind w:left="1080" w:hanging="360"/>
      </w:pPr>
      <w:rPr>
        <w:rFonts w:ascii="Wingdings" w:hAnsi="Wingdings" w:hint="default"/>
        <w:b/>
        <w:sz w:val="24"/>
        <w:u w:color="A6A994" w:themeColor="text2" w:themeTint="99"/>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5304DDE"/>
    <w:multiLevelType w:val="hybridMultilevel"/>
    <w:tmpl w:val="0AA6D5B0"/>
    <w:lvl w:ilvl="0" w:tplc="4E3EFD2C">
      <w:start w:val="1"/>
      <w:numFmt w:val="bullet"/>
      <w:lvlText w:val=""/>
      <w:lvlJc w:val="left"/>
      <w:pPr>
        <w:ind w:left="474" w:hanging="360"/>
      </w:pPr>
      <w:rPr>
        <w:rFonts w:ascii="Wingdings" w:hAnsi="Wingdings" w:hint="default"/>
        <w:b/>
        <w:sz w:val="24"/>
        <w:u w:color="A6A994" w:themeColor="text2" w:themeTint="99"/>
      </w:rPr>
    </w:lvl>
    <w:lvl w:ilvl="1" w:tplc="08090003">
      <w:start w:val="1"/>
      <w:numFmt w:val="bullet"/>
      <w:lvlText w:val="o"/>
      <w:lvlJc w:val="left"/>
      <w:pPr>
        <w:ind w:left="1194" w:hanging="360"/>
      </w:pPr>
      <w:rPr>
        <w:rFonts w:ascii="Courier New" w:hAnsi="Courier New" w:cs="Courier New" w:hint="default"/>
      </w:rPr>
    </w:lvl>
    <w:lvl w:ilvl="2" w:tplc="08090005">
      <w:start w:val="1"/>
      <w:numFmt w:val="bullet"/>
      <w:lvlText w:val=""/>
      <w:lvlJc w:val="left"/>
      <w:pPr>
        <w:ind w:left="1914" w:hanging="360"/>
      </w:pPr>
      <w:rPr>
        <w:rFonts w:ascii="Wingdings" w:hAnsi="Wingdings" w:hint="default"/>
      </w:rPr>
    </w:lvl>
    <w:lvl w:ilvl="3" w:tplc="4E3EFD2C">
      <w:start w:val="1"/>
      <w:numFmt w:val="bullet"/>
      <w:lvlText w:val=""/>
      <w:lvlJc w:val="left"/>
      <w:pPr>
        <w:ind w:left="2634" w:hanging="360"/>
      </w:pPr>
      <w:rPr>
        <w:rFonts w:ascii="Wingdings" w:hAnsi="Wingdings" w:hint="default"/>
        <w:b/>
        <w:sz w:val="24"/>
        <w:u w:color="A6A994" w:themeColor="text2" w:themeTint="99"/>
      </w:rPr>
    </w:lvl>
    <w:lvl w:ilvl="4" w:tplc="08090003" w:tentative="1">
      <w:start w:val="1"/>
      <w:numFmt w:val="bullet"/>
      <w:lvlText w:val="o"/>
      <w:lvlJc w:val="left"/>
      <w:pPr>
        <w:ind w:left="3354" w:hanging="360"/>
      </w:pPr>
      <w:rPr>
        <w:rFonts w:ascii="Courier New" w:hAnsi="Courier New" w:cs="Courier New" w:hint="default"/>
      </w:rPr>
    </w:lvl>
    <w:lvl w:ilvl="5" w:tplc="08090005" w:tentative="1">
      <w:start w:val="1"/>
      <w:numFmt w:val="bullet"/>
      <w:lvlText w:val=""/>
      <w:lvlJc w:val="left"/>
      <w:pPr>
        <w:ind w:left="4074" w:hanging="360"/>
      </w:pPr>
      <w:rPr>
        <w:rFonts w:ascii="Wingdings" w:hAnsi="Wingdings" w:hint="default"/>
      </w:rPr>
    </w:lvl>
    <w:lvl w:ilvl="6" w:tplc="08090001" w:tentative="1">
      <w:start w:val="1"/>
      <w:numFmt w:val="bullet"/>
      <w:lvlText w:val=""/>
      <w:lvlJc w:val="left"/>
      <w:pPr>
        <w:ind w:left="4794" w:hanging="360"/>
      </w:pPr>
      <w:rPr>
        <w:rFonts w:ascii="Symbol" w:hAnsi="Symbol" w:hint="default"/>
      </w:rPr>
    </w:lvl>
    <w:lvl w:ilvl="7" w:tplc="08090003" w:tentative="1">
      <w:start w:val="1"/>
      <w:numFmt w:val="bullet"/>
      <w:lvlText w:val="o"/>
      <w:lvlJc w:val="left"/>
      <w:pPr>
        <w:ind w:left="5514" w:hanging="360"/>
      </w:pPr>
      <w:rPr>
        <w:rFonts w:ascii="Courier New" w:hAnsi="Courier New" w:cs="Courier New" w:hint="default"/>
      </w:rPr>
    </w:lvl>
    <w:lvl w:ilvl="8" w:tplc="08090005" w:tentative="1">
      <w:start w:val="1"/>
      <w:numFmt w:val="bullet"/>
      <w:lvlText w:val=""/>
      <w:lvlJc w:val="left"/>
      <w:pPr>
        <w:ind w:left="6234" w:hanging="360"/>
      </w:pPr>
      <w:rPr>
        <w:rFonts w:ascii="Wingdings" w:hAnsi="Wingdings" w:hint="default"/>
      </w:rPr>
    </w:lvl>
  </w:abstractNum>
  <w:abstractNum w:abstractNumId="14" w15:restartNumberingAfterBreak="0">
    <w:nsid w:val="2A233784"/>
    <w:multiLevelType w:val="multilevel"/>
    <w:tmpl w:val="23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E1B02"/>
    <w:multiLevelType w:val="hybridMultilevel"/>
    <w:tmpl w:val="C3BC87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A8978D2"/>
    <w:multiLevelType w:val="hybridMultilevel"/>
    <w:tmpl w:val="DAA698CE"/>
    <w:lvl w:ilvl="0" w:tplc="4E3EFD2C">
      <w:start w:val="1"/>
      <w:numFmt w:val="bullet"/>
      <w:lvlText w:val=""/>
      <w:lvlJc w:val="left"/>
      <w:pPr>
        <w:ind w:left="474" w:hanging="360"/>
      </w:pPr>
      <w:rPr>
        <w:rFonts w:ascii="Wingdings" w:hAnsi="Wingdings" w:hint="default"/>
        <w:b/>
        <w:sz w:val="24"/>
        <w:u w:color="A6A994" w:themeColor="text2" w:themeTint="99"/>
      </w:rPr>
    </w:lvl>
    <w:lvl w:ilvl="1" w:tplc="08090003" w:tentative="1">
      <w:start w:val="1"/>
      <w:numFmt w:val="bullet"/>
      <w:lvlText w:val="o"/>
      <w:lvlJc w:val="left"/>
      <w:pPr>
        <w:ind w:left="1194" w:hanging="360"/>
      </w:pPr>
      <w:rPr>
        <w:rFonts w:ascii="Courier New" w:hAnsi="Courier New" w:cs="Courier New" w:hint="default"/>
      </w:rPr>
    </w:lvl>
    <w:lvl w:ilvl="2" w:tplc="08090005" w:tentative="1">
      <w:start w:val="1"/>
      <w:numFmt w:val="bullet"/>
      <w:lvlText w:val=""/>
      <w:lvlJc w:val="left"/>
      <w:pPr>
        <w:ind w:left="1914" w:hanging="360"/>
      </w:pPr>
      <w:rPr>
        <w:rFonts w:ascii="Wingdings" w:hAnsi="Wingdings" w:hint="default"/>
      </w:rPr>
    </w:lvl>
    <w:lvl w:ilvl="3" w:tplc="08090001" w:tentative="1">
      <w:start w:val="1"/>
      <w:numFmt w:val="bullet"/>
      <w:lvlText w:val=""/>
      <w:lvlJc w:val="left"/>
      <w:pPr>
        <w:ind w:left="2634" w:hanging="360"/>
      </w:pPr>
      <w:rPr>
        <w:rFonts w:ascii="Symbol" w:hAnsi="Symbol" w:hint="default"/>
      </w:rPr>
    </w:lvl>
    <w:lvl w:ilvl="4" w:tplc="08090003" w:tentative="1">
      <w:start w:val="1"/>
      <w:numFmt w:val="bullet"/>
      <w:lvlText w:val="o"/>
      <w:lvlJc w:val="left"/>
      <w:pPr>
        <w:ind w:left="3354" w:hanging="360"/>
      </w:pPr>
      <w:rPr>
        <w:rFonts w:ascii="Courier New" w:hAnsi="Courier New" w:cs="Courier New" w:hint="default"/>
      </w:rPr>
    </w:lvl>
    <w:lvl w:ilvl="5" w:tplc="08090005" w:tentative="1">
      <w:start w:val="1"/>
      <w:numFmt w:val="bullet"/>
      <w:lvlText w:val=""/>
      <w:lvlJc w:val="left"/>
      <w:pPr>
        <w:ind w:left="4074" w:hanging="360"/>
      </w:pPr>
      <w:rPr>
        <w:rFonts w:ascii="Wingdings" w:hAnsi="Wingdings" w:hint="default"/>
      </w:rPr>
    </w:lvl>
    <w:lvl w:ilvl="6" w:tplc="08090001" w:tentative="1">
      <w:start w:val="1"/>
      <w:numFmt w:val="bullet"/>
      <w:lvlText w:val=""/>
      <w:lvlJc w:val="left"/>
      <w:pPr>
        <w:ind w:left="4794" w:hanging="360"/>
      </w:pPr>
      <w:rPr>
        <w:rFonts w:ascii="Symbol" w:hAnsi="Symbol" w:hint="default"/>
      </w:rPr>
    </w:lvl>
    <w:lvl w:ilvl="7" w:tplc="08090003" w:tentative="1">
      <w:start w:val="1"/>
      <w:numFmt w:val="bullet"/>
      <w:lvlText w:val="o"/>
      <w:lvlJc w:val="left"/>
      <w:pPr>
        <w:ind w:left="5514" w:hanging="360"/>
      </w:pPr>
      <w:rPr>
        <w:rFonts w:ascii="Courier New" w:hAnsi="Courier New" w:cs="Courier New" w:hint="default"/>
      </w:rPr>
    </w:lvl>
    <w:lvl w:ilvl="8" w:tplc="08090005" w:tentative="1">
      <w:start w:val="1"/>
      <w:numFmt w:val="bullet"/>
      <w:lvlText w:val=""/>
      <w:lvlJc w:val="left"/>
      <w:pPr>
        <w:ind w:left="6234" w:hanging="360"/>
      </w:pPr>
      <w:rPr>
        <w:rFonts w:ascii="Wingdings" w:hAnsi="Wingdings" w:hint="default"/>
      </w:rPr>
    </w:lvl>
  </w:abstractNum>
  <w:abstractNum w:abstractNumId="17" w15:restartNumberingAfterBreak="0">
    <w:nsid w:val="2BC434C6"/>
    <w:multiLevelType w:val="hybridMultilevel"/>
    <w:tmpl w:val="8D5C83AC"/>
    <w:lvl w:ilvl="0" w:tplc="4E3EFD2C">
      <w:start w:val="1"/>
      <w:numFmt w:val="bullet"/>
      <w:lvlText w:val=""/>
      <w:lvlJc w:val="left"/>
      <w:pPr>
        <w:ind w:left="474" w:hanging="360"/>
      </w:pPr>
      <w:rPr>
        <w:rFonts w:ascii="Wingdings" w:hAnsi="Wingdings" w:hint="default"/>
        <w:b/>
        <w:sz w:val="24"/>
        <w:u w:color="A6A994" w:themeColor="text2" w:themeTint="99"/>
      </w:rPr>
    </w:lvl>
    <w:lvl w:ilvl="1" w:tplc="4E3EFD2C">
      <w:start w:val="1"/>
      <w:numFmt w:val="bullet"/>
      <w:lvlText w:val=""/>
      <w:lvlJc w:val="left"/>
      <w:pPr>
        <w:ind w:left="1194" w:hanging="360"/>
      </w:pPr>
      <w:rPr>
        <w:rFonts w:ascii="Wingdings" w:hAnsi="Wingdings" w:hint="default"/>
        <w:b/>
        <w:sz w:val="24"/>
        <w:u w:color="A6A994" w:themeColor="text2" w:themeTint="99"/>
      </w:rPr>
    </w:lvl>
    <w:lvl w:ilvl="2" w:tplc="08090005">
      <w:start w:val="1"/>
      <w:numFmt w:val="bullet"/>
      <w:lvlText w:val=""/>
      <w:lvlJc w:val="left"/>
      <w:pPr>
        <w:ind w:left="1914" w:hanging="360"/>
      </w:pPr>
      <w:rPr>
        <w:rFonts w:ascii="Wingdings" w:hAnsi="Wingdings" w:hint="default"/>
      </w:rPr>
    </w:lvl>
    <w:lvl w:ilvl="3" w:tplc="08090001">
      <w:start w:val="1"/>
      <w:numFmt w:val="bullet"/>
      <w:lvlText w:val=""/>
      <w:lvlJc w:val="left"/>
      <w:pPr>
        <w:ind w:left="2634" w:hanging="360"/>
      </w:pPr>
      <w:rPr>
        <w:rFonts w:ascii="Symbol" w:hAnsi="Symbol" w:hint="default"/>
      </w:rPr>
    </w:lvl>
    <w:lvl w:ilvl="4" w:tplc="08090003" w:tentative="1">
      <w:start w:val="1"/>
      <w:numFmt w:val="bullet"/>
      <w:lvlText w:val="o"/>
      <w:lvlJc w:val="left"/>
      <w:pPr>
        <w:ind w:left="3354" w:hanging="360"/>
      </w:pPr>
      <w:rPr>
        <w:rFonts w:ascii="Courier New" w:hAnsi="Courier New" w:cs="Courier New" w:hint="default"/>
      </w:rPr>
    </w:lvl>
    <w:lvl w:ilvl="5" w:tplc="08090005" w:tentative="1">
      <w:start w:val="1"/>
      <w:numFmt w:val="bullet"/>
      <w:lvlText w:val=""/>
      <w:lvlJc w:val="left"/>
      <w:pPr>
        <w:ind w:left="4074" w:hanging="360"/>
      </w:pPr>
      <w:rPr>
        <w:rFonts w:ascii="Wingdings" w:hAnsi="Wingdings" w:hint="default"/>
      </w:rPr>
    </w:lvl>
    <w:lvl w:ilvl="6" w:tplc="08090001" w:tentative="1">
      <w:start w:val="1"/>
      <w:numFmt w:val="bullet"/>
      <w:lvlText w:val=""/>
      <w:lvlJc w:val="left"/>
      <w:pPr>
        <w:ind w:left="4794" w:hanging="360"/>
      </w:pPr>
      <w:rPr>
        <w:rFonts w:ascii="Symbol" w:hAnsi="Symbol" w:hint="default"/>
      </w:rPr>
    </w:lvl>
    <w:lvl w:ilvl="7" w:tplc="08090003" w:tentative="1">
      <w:start w:val="1"/>
      <w:numFmt w:val="bullet"/>
      <w:lvlText w:val="o"/>
      <w:lvlJc w:val="left"/>
      <w:pPr>
        <w:ind w:left="5514" w:hanging="360"/>
      </w:pPr>
      <w:rPr>
        <w:rFonts w:ascii="Courier New" w:hAnsi="Courier New" w:cs="Courier New" w:hint="default"/>
      </w:rPr>
    </w:lvl>
    <w:lvl w:ilvl="8" w:tplc="08090005" w:tentative="1">
      <w:start w:val="1"/>
      <w:numFmt w:val="bullet"/>
      <w:lvlText w:val=""/>
      <w:lvlJc w:val="left"/>
      <w:pPr>
        <w:ind w:left="6234" w:hanging="360"/>
      </w:pPr>
      <w:rPr>
        <w:rFonts w:ascii="Wingdings" w:hAnsi="Wingdings" w:hint="default"/>
      </w:rPr>
    </w:lvl>
  </w:abstractNum>
  <w:abstractNum w:abstractNumId="18" w15:restartNumberingAfterBreak="0">
    <w:nsid w:val="2CD941D0"/>
    <w:multiLevelType w:val="multilevel"/>
    <w:tmpl w:val="3A903AA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7B6835"/>
    <w:multiLevelType w:val="hybridMultilevel"/>
    <w:tmpl w:val="FCAAB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810CE2"/>
    <w:multiLevelType w:val="hybridMultilevel"/>
    <w:tmpl w:val="A6A44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C667C1"/>
    <w:multiLevelType w:val="hybridMultilevel"/>
    <w:tmpl w:val="59FEC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3C2BD9"/>
    <w:multiLevelType w:val="hybridMultilevel"/>
    <w:tmpl w:val="126CFE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5A8394B"/>
    <w:multiLevelType w:val="hybridMultilevel"/>
    <w:tmpl w:val="1FAC93D0"/>
    <w:lvl w:ilvl="0" w:tplc="4E3EFD2C">
      <w:start w:val="1"/>
      <w:numFmt w:val="bullet"/>
      <w:lvlText w:val=""/>
      <w:lvlJc w:val="left"/>
      <w:pPr>
        <w:ind w:left="474" w:hanging="360"/>
      </w:pPr>
      <w:rPr>
        <w:rFonts w:ascii="Wingdings" w:hAnsi="Wingdings" w:hint="default"/>
        <w:b/>
        <w:sz w:val="24"/>
        <w:u w:color="A6A994" w:themeColor="text2" w:themeTint="99"/>
      </w:rPr>
    </w:lvl>
    <w:lvl w:ilvl="1" w:tplc="08090003" w:tentative="1">
      <w:start w:val="1"/>
      <w:numFmt w:val="bullet"/>
      <w:lvlText w:val="o"/>
      <w:lvlJc w:val="left"/>
      <w:pPr>
        <w:ind w:left="1194" w:hanging="360"/>
      </w:pPr>
      <w:rPr>
        <w:rFonts w:ascii="Courier New" w:hAnsi="Courier New" w:cs="Courier New" w:hint="default"/>
      </w:rPr>
    </w:lvl>
    <w:lvl w:ilvl="2" w:tplc="08090005" w:tentative="1">
      <w:start w:val="1"/>
      <w:numFmt w:val="bullet"/>
      <w:lvlText w:val=""/>
      <w:lvlJc w:val="left"/>
      <w:pPr>
        <w:ind w:left="1914" w:hanging="360"/>
      </w:pPr>
      <w:rPr>
        <w:rFonts w:ascii="Wingdings" w:hAnsi="Wingdings" w:hint="default"/>
      </w:rPr>
    </w:lvl>
    <w:lvl w:ilvl="3" w:tplc="08090001">
      <w:start w:val="1"/>
      <w:numFmt w:val="bullet"/>
      <w:lvlText w:val=""/>
      <w:lvlJc w:val="left"/>
      <w:pPr>
        <w:ind w:left="2634" w:hanging="360"/>
      </w:pPr>
      <w:rPr>
        <w:rFonts w:ascii="Symbol" w:hAnsi="Symbol" w:hint="default"/>
      </w:rPr>
    </w:lvl>
    <w:lvl w:ilvl="4" w:tplc="08090003" w:tentative="1">
      <w:start w:val="1"/>
      <w:numFmt w:val="bullet"/>
      <w:lvlText w:val="o"/>
      <w:lvlJc w:val="left"/>
      <w:pPr>
        <w:ind w:left="3354" w:hanging="360"/>
      </w:pPr>
      <w:rPr>
        <w:rFonts w:ascii="Courier New" w:hAnsi="Courier New" w:cs="Courier New" w:hint="default"/>
      </w:rPr>
    </w:lvl>
    <w:lvl w:ilvl="5" w:tplc="08090005" w:tentative="1">
      <w:start w:val="1"/>
      <w:numFmt w:val="bullet"/>
      <w:lvlText w:val=""/>
      <w:lvlJc w:val="left"/>
      <w:pPr>
        <w:ind w:left="4074" w:hanging="360"/>
      </w:pPr>
      <w:rPr>
        <w:rFonts w:ascii="Wingdings" w:hAnsi="Wingdings" w:hint="default"/>
      </w:rPr>
    </w:lvl>
    <w:lvl w:ilvl="6" w:tplc="08090001" w:tentative="1">
      <w:start w:val="1"/>
      <w:numFmt w:val="bullet"/>
      <w:lvlText w:val=""/>
      <w:lvlJc w:val="left"/>
      <w:pPr>
        <w:ind w:left="4794" w:hanging="360"/>
      </w:pPr>
      <w:rPr>
        <w:rFonts w:ascii="Symbol" w:hAnsi="Symbol" w:hint="default"/>
      </w:rPr>
    </w:lvl>
    <w:lvl w:ilvl="7" w:tplc="08090003" w:tentative="1">
      <w:start w:val="1"/>
      <w:numFmt w:val="bullet"/>
      <w:lvlText w:val="o"/>
      <w:lvlJc w:val="left"/>
      <w:pPr>
        <w:ind w:left="5514" w:hanging="360"/>
      </w:pPr>
      <w:rPr>
        <w:rFonts w:ascii="Courier New" w:hAnsi="Courier New" w:cs="Courier New" w:hint="default"/>
      </w:rPr>
    </w:lvl>
    <w:lvl w:ilvl="8" w:tplc="08090005" w:tentative="1">
      <w:start w:val="1"/>
      <w:numFmt w:val="bullet"/>
      <w:lvlText w:val=""/>
      <w:lvlJc w:val="left"/>
      <w:pPr>
        <w:ind w:left="6234" w:hanging="360"/>
      </w:pPr>
      <w:rPr>
        <w:rFonts w:ascii="Wingdings" w:hAnsi="Wingdings" w:hint="default"/>
      </w:rPr>
    </w:lvl>
  </w:abstractNum>
  <w:abstractNum w:abstractNumId="24" w15:restartNumberingAfterBreak="0">
    <w:nsid w:val="37AB54E5"/>
    <w:multiLevelType w:val="hybridMultilevel"/>
    <w:tmpl w:val="231C3ECC"/>
    <w:lvl w:ilvl="0" w:tplc="4E3EFD2C">
      <w:start w:val="1"/>
      <w:numFmt w:val="bullet"/>
      <w:lvlText w:val=""/>
      <w:lvlJc w:val="left"/>
      <w:pPr>
        <w:ind w:left="360" w:hanging="360"/>
      </w:pPr>
      <w:rPr>
        <w:rFonts w:ascii="Wingdings" w:hAnsi="Wingdings" w:hint="default"/>
        <w:b/>
        <w:sz w:val="24"/>
        <w:u w:color="A6A994" w:themeColor="text2" w:themeTint="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B3B1044"/>
    <w:multiLevelType w:val="hybridMultilevel"/>
    <w:tmpl w:val="FC54DCBA"/>
    <w:lvl w:ilvl="0" w:tplc="4E3EFD2C">
      <w:start w:val="1"/>
      <w:numFmt w:val="bullet"/>
      <w:lvlText w:val=""/>
      <w:lvlJc w:val="left"/>
      <w:pPr>
        <w:ind w:left="360" w:hanging="360"/>
      </w:pPr>
      <w:rPr>
        <w:rFonts w:ascii="Wingdings" w:hAnsi="Wingdings" w:hint="default"/>
        <w:b/>
        <w:sz w:val="24"/>
        <w:u w:color="A6A994" w:themeColor="text2" w:themeTint="99"/>
      </w:rPr>
    </w:lvl>
    <w:lvl w:ilvl="1" w:tplc="54268CA8">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BC06EF2"/>
    <w:multiLevelType w:val="hybridMultilevel"/>
    <w:tmpl w:val="1990FB7C"/>
    <w:lvl w:ilvl="0" w:tplc="4E3EFD2C">
      <w:start w:val="1"/>
      <w:numFmt w:val="bullet"/>
      <w:lvlText w:val=""/>
      <w:lvlJc w:val="left"/>
      <w:pPr>
        <w:ind w:left="360" w:hanging="360"/>
      </w:pPr>
      <w:rPr>
        <w:rFonts w:ascii="Wingdings" w:hAnsi="Wingdings" w:hint="default"/>
        <w:b/>
        <w:sz w:val="24"/>
        <w:u w:color="A6A994" w:themeColor="text2" w:themeTint="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62029A"/>
    <w:multiLevelType w:val="hybridMultilevel"/>
    <w:tmpl w:val="0A440EF6"/>
    <w:lvl w:ilvl="0" w:tplc="4E3EFD2C">
      <w:start w:val="1"/>
      <w:numFmt w:val="bullet"/>
      <w:lvlText w:val=""/>
      <w:lvlJc w:val="left"/>
      <w:pPr>
        <w:ind w:left="360" w:hanging="360"/>
      </w:pPr>
      <w:rPr>
        <w:rFonts w:ascii="Wingdings" w:hAnsi="Wingdings" w:hint="default"/>
        <w:b/>
        <w:sz w:val="24"/>
        <w:u w:color="A6A994" w:themeColor="text2" w:themeTint="99"/>
      </w:rPr>
    </w:lvl>
    <w:lvl w:ilvl="1" w:tplc="4E3EFD2C">
      <w:start w:val="1"/>
      <w:numFmt w:val="bullet"/>
      <w:lvlText w:val=""/>
      <w:lvlJc w:val="left"/>
      <w:pPr>
        <w:ind w:left="1080" w:hanging="360"/>
      </w:pPr>
      <w:rPr>
        <w:rFonts w:ascii="Wingdings" w:hAnsi="Wingdings" w:hint="default"/>
        <w:b/>
        <w:sz w:val="24"/>
        <w:u w:color="A6A994" w:themeColor="text2" w:themeTint="99"/>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1F92902"/>
    <w:multiLevelType w:val="hybridMultilevel"/>
    <w:tmpl w:val="FB34A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21E371E"/>
    <w:multiLevelType w:val="hybridMultilevel"/>
    <w:tmpl w:val="524A39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3AD02FC"/>
    <w:multiLevelType w:val="hybridMultilevel"/>
    <w:tmpl w:val="66CAA920"/>
    <w:lvl w:ilvl="0" w:tplc="4E3EFD2C">
      <w:start w:val="1"/>
      <w:numFmt w:val="bullet"/>
      <w:lvlText w:val=""/>
      <w:lvlJc w:val="left"/>
      <w:pPr>
        <w:ind w:left="360" w:hanging="360"/>
      </w:pPr>
      <w:rPr>
        <w:rFonts w:ascii="Wingdings" w:hAnsi="Wingdings" w:hint="default"/>
        <w:b/>
        <w:sz w:val="24"/>
        <w:u w:color="A6A994" w:themeColor="text2" w:themeTint="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44C6139"/>
    <w:multiLevelType w:val="multilevel"/>
    <w:tmpl w:val="338AA3E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47507EAC"/>
    <w:multiLevelType w:val="multilevel"/>
    <w:tmpl w:val="222081B4"/>
    <w:lvl w:ilvl="0">
      <w:start w:val="2"/>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4AF449B9"/>
    <w:multiLevelType w:val="hybridMultilevel"/>
    <w:tmpl w:val="FAA6535A"/>
    <w:lvl w:ilvl="0" w:tplc="4E3EFD2C">
      <w:start w:val="1"/>
      <w:numFmt w:val="bullet"/>
      <w:lvlText w:val=""/>
      <w:lvlJc w:val="left"/>
      <w:pPr>
        <w:ind w:left="360" w:hanging="360"/>
      </w:pPr>
      <w:rPr>
        <w:rFonts w:ascii="Wingdings" w:hAnsi="Wingdings" w:hint="default"/>
        <w:b/>
        <w:sz w:val="24"/>
        <w:u w:color="A6A994" w:themeColor="text2" w:themeTint="99"/>
      </w:rPr>
    </w:lvl>
    <w:lvl w:ilvl="1" w:tplc="4E3EFD2C">
      <w:start w:val="1"/>
      <w:numFmt w:val="bullet"/>
      <w:lvlText w:val=""/>
      <w:lvlJc w:val="left"/>
      <w:pPr>
        <w:ind w:left="1080" w:hanging="360"/>
      </w:pPr>
      <w:rPr>
        <w:rFonts w:ascii="Wingdings" w:hAnsi="Wingdings" w:hint="default"/>
        <w:b/>
        <w:sz w:val="24"/>
        <w:u w:color="A6A994" w:themeColor="text2" w:themeTint="99"/>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52A03F9"/>
    <w:multiLevelType w:val="hybridMultilevel"/>
    <w:tmpl w:val="434A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5B308D"/>
    <w:multiLevelType w:val="hybridMultilevel"/>
    <w:tmpl w:val="8A64AB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BCD1B29"/>
    <w:multiLevelType w:val="multilevel"/>
    <w:tmpl w:val="400C7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C0665F"/>
    <w:multiLevelType w:val="hybridMultilevel"/>
    <w:tmpl w:val="7AA21232"/>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DD03EB8"/>
    <w:multiLevelType w:val="multilevel"/>
    <w:tmpl w:val="C4D241B6"/>
    <w:lvl w:ilvl="0">
      <w:start w:val="1"/>
      <w:numFmt w:val="decimal"/>
      <w:lvlText w:val="%1."/>
      <w:lvlJc w:val="left"/>
      <w:pPr>
        <w:tabs>
          <w:tab w:val="num" w:pos="360"/>
        </w:tabs>
        <w:ind w:left="360" w:hanging="360"/>
      </w:pPr>
    </w:lvl>
    <w:lvl w:ilvl="1">
      <w:start w:val="1"/>
      <w:numFmt w:val="decimal"/>
      <w:lvlText w:val="%2."/>
      <w:lvlJc w:val="left"/>
      <w:pPr>
        <w:tabs>
          <w:tab w:val="num" w:pos="1212"/>
        </w:tabs>
        <w:ind w:left="1212"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605447DB"/>
    <w:multiLevelType w:val="hybridMultilevel"/>
    <w:tmpl w:val="B8EA7A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7445C57"/>
    <w:multiLevelType w:val="hybridMultilevel"/>
    <w:tmpl w:val="049A00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9291470"/>
    <w:multiLevelType w:val="hybridMultilevel"/>
    <w:tmpl w:val="64C09B46"/>
    <w:lvl w:ilvl="0" w:tplc="4E3EFD2C">
      <w:start w:val="1"/>
      <w:numFmt w:val="bullet"/>
      <w:lvlText w:val=""/>
      <w:lvlJc w:val="left"/>
      <w:pPr>
        <w:ind w:left="360" w:hanging="360"/>
      </w:pPr>
      <w:rPr>
        <w:rFonts w:ascii="Wingdings" w:hAnsi="Wingdings" w:hint="default"/>
        <w:b/>
        <w:sz w:val="24"/>
        <w:u w:color="A6A994" w:themeColor="text2" w:themeTint="99"/>
      </w:rPr>
    </w:lvl>
    <w:lvl w:ilvl="1" w:tplc="4E3EFD2C">
      <w:start w:val="1"/>
      <w:numFmt w:val="bullet"/>
      <w:lvlText w:val=""/>
      <w:lvlJc w:val="left"/>
      <w:pPr>
        <w:ind w:left="1080" w:hanging="360"/>
      </w:pPr>
      <w:rPr>
        <w:rFonts w:ascii="Wingdings" w:hAnsi="Wingdings" w:hint="default"/>
        <w:b/>
        <w:sz w:val="24"/>
        <w:u w:color="A6A994" w:themeColor="text2" w:themeTint="99"/>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C4C66B6"/>
    <w:multiLevelType w:val="hybridMultilevel"/>
    <w:tmpl w:val="56F675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D5D517B"/>
    <w:multiLevelType w:val="hybridMultilevel"/>
    <w:tmpl w:val="4FF874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2E62894"/>
    <w:multiLevelType w:val="multilevel"/>
    <w:tmpl w:val="222081B4"/>
    <w:lvl w:ilvl="0">
      <w:start w:val="2"/>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7" w15:restartNumberingAfterBreak="0">
    <w:nsid w:val="791E3AE2"/>
    <w:multiLevelType w:val="hybridMultilevel"/>
    <w:tmpl w:val="3FECC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EF582E"/>
    <w:multiLevelType w:val="hybridMultilevel"/>
    <w:tmpl w:val="615428E8"/>
    <w:lvl w:ilvl="0" w:tplc="4E3EFD2C">
      <w:start w:val="1"/>
      <w:numFmt w:val="bullet"/>
      <w:lvlText w:val=""/>
      <w:lvlJc w:val="left"/>
      <w:pPr>
        <w:ind w:left="360" w:hanging="360"/>
      </w:pPr>
      <w:rPr>
        <w:rFonts w:ascii="Wingdings" w:hAnsi="Wingdings" w:hint="default"/>
        <w:b/>
        <w:sz w:val="24"/>
        <w:u w:color="A6A994" w:themeColor="text2" w:themeTint="99"/>
      </w:rPr>
    </w:lvl>
    <w:lvl w:ilvl="1" w:tplc="4E3EFD2C">
      <w:start w:val="1"/>
      <w:numFmt w:val="bullet"/>
      <w:lvlText w:val=""/>
      <w:lvlJc w:val="left"/>
      <w:pPr>
        <w:ind w:left="1080" w:hanging="360"/>
      </w:pPr>
      <w:rPr>
        <w:rFonts w:ascii="Wingdings" w:hAnsi="Wingdings" w:hint="default"/>
        <w:b/>
        <w:sz w:val="24"/>
        <w:u w:color="A6A994" w:themeColor="text2" w:themeTint="99"/>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C034317"/>
    <w:multiLevelType w:val="multilevel"/>
    <w:tmpl w:val="222081B4"/>
    <w:lvl w:ilvl="0">
      <w:start w:val="2"/>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6"/>
  </w:num>
  <w:num w:numId="2">
    <w:abstractNumId w:val="26"/>
  </w:num>
  <w:num w:numId="3">
    <w:abstractNumId w:val="25"/>
  </w:num>
  <w:num w:numId="4">
    <w:abstractNumId w:val="24"/>
  </w:num>
  <w:num w:numId="5">
    <w:abstractNumId w:val="12"/>
  </w:num>
  <w:num w:numId="6">
    <w:abstractNumId w:val="42"/>
  </w:num>
  <w:num w:numId="7">
    <w:abstractNumId w:val="30"/>
  </w:num>
  <w:num w:numId="8">
    <w:abstractNumId w:val="27"/>
  </w:num>
  <w:num w:numId="9">
    <w:abstractNumId w:val="33"/>
  </w:num>
  <w:num w:numId="10">
    <w:abstractNumId w:val="48"/>
  </w:num>
  <w:num w:numId="11">
    <w:abstractNumId w:val="9"/>
  </w:num>
  <w:num w:numId="12">
    <w:abstractNumId w:val="3"/>
  </w:num>
  <w:num w:numId="13">
    <w:abstractNumId w:val="17"/>
  </w:num>
  <w:num w:numId="14">
    <w:abstractNumId w:val="13"/>
  </w:num>
  <w:num w:numId="15">
    <w:abstractNumId w:val="23"/>
  </w:num>
  <w:num w:numId="16">
    <w:abstractNumId w:val="16"/>
  </w:num>
  <w:num w:numId="17">
    <w:abstractNumId w:val="0"/>
  </w:num>
  <w:num w:numId="18">
    <w:abstractNumId w:val="1"/>
  </w:num>
  <w:num w:numId="19">
    <w:abstractNumId w:val="5"/>
  </w:num>
  <w:num w:numId="20">
    <w:abstractNumId w:val="28"/>
  </w:num>
  <w:num w:numId="21">
    <w:abstractNumId w:val="21"/>
  </w:num>
  <w:num w:numId="22">
    <w:abstractNumId w:val="35"/>
  </w:num>
  <w:num w:numId="23">
    <w:abstractNumId w:val="39"/>
  </w:num>
  <w:num w:numId="24">
    <w:abstractNumId w:val="41"/>
  </w:num>
  <w:num w:numId="25">
    <w:abstractNumId w:val="49"/>
  </w:num>
  <w:num w:numId="26">
    <w:abstractNumId w:val="7"/>
  </w:num>
  <w:num w:numId="27">
    <w:abstractNumId w:val="40"/>
  </w:num>
  <w:num w:numId="28">
    <w:abstractNumId w:val="4"/>
  </w:num>
  <w:num w:numId="29">
    <w:abstractNumId w:val="44"/>
  </w:num>
  <w:num w:numId="30">
    <w:abstractNumId w:val="10"/>
  </w:num>
  <w:num w:numId="31">
    <w:abstractNumId w:val="11"/>
  </w:num>
  <w:num w:numId="32">
    <w:abstractNumId w:val="45"/>
  </w:num>
  <w:num w:numId="33">
    <w:abstractNumId w:val="47"/>
  </w:num>
  <w:num w:numId="34">
    <w:abstractNumId w:val="19"/>
  </w:num>
  <w:num w:numId="35">
    <w:abstractNumId w:val="2"/>
  </w:num>
  <w:num w:numId="36">
    <w:abstractNumId w:val="32"/>
  </w:num>
  <w:num w:numId="37">
    <w:abstractNumId w:val="22"/>
  </w:num>
  <w:num w:numId="38">
    <w:abstractNumId w:val="14"/>
  </w:num>
  <w:num w:numId="39">
    <w:abstractNumId w:val="18"/>
  </w:num>
  <w:num w:numId="40">
    <w:abstractNumId w:val="15"/>
  </w:num>
  <w:num w:numId="41">
    <w:abstractNumId w:val="43"/>
  </w:num>
  <w:num w:numId="42">
    <w:abstractNumId w:val="6"/>
  </w:num>
  <w:num w:numId="43">
    <w:abstractNumId w:val="29"/>
  </w:num>
  <w:num w:numId="44">
    <w:abstractNumId w:val="31"/>
  </w:num>
  <w:num w:numId="45">
    <w:abstractNumId w:val="36"/>
  </w:num>
  <w:num w:numId="46">
    <w:abstractNumId w:val="20"/>
  </w:num>
  <w:num w:numId="47">
    <w:abstractNumId w:val="37"/>
  </w:num>
  <w:num w:numId="48">
    <w:abstractNumId w:val="38"/>
  </w:num>
  <w:num w:numId="49">
    <w:abstractNumId w:val="34"/>
  </w:num>
  <w:num w:numId="50">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C35"/>
    <w:rsid w:val="00003D38"/>
    <w:rsid w:val="00004933"/>
    <w:rsid w:val="0000691E"/>
    <w:rsid w:val="00006AA0"/>
    <w:rsid w:val="00010CCA"/>
    <w:rsid w:val="0003589A"/>
    <w:rsid w:val="00036B86"/>
    <w:rsid w:val="00043739"/>
    <w:rsid w:val="000450C1"/>
    <w:rsid w:val="0004647C"/>
    <w:rsid w:val="00074A4D"/>
    <w:rsid w:val="000B311B"/>
    <w:rsid w:val="000B7E7C"/>
    <w:rsid w:val="000C4696"/>
    <w:rsid w:val="000C74FD"/>
    <w:rsid w:val="000F40C9"/>
    <w:rsid w:val="000F5A2C"/>
    <w:rsid w:val="00103099"/>
    <w:rsid w:val="00104B41"/>
    <w:rsid w:val="00125B68"/>
    <w:rsid w:val="00141D46"/>
    <w:rsid w:val="00143FF2"/>
    <w:rsid w:val="001512F5"/>
    <w:rsid w:val="0015215F"/>
    <w:rsid w:val="001604DD"/>
    <w:rsid w:val="00162761"/>
    <w:rsid w:val="001658E8"/>
    <w:rsid w:val="00181D8B"/>
    <w:rsid w:val="00197CFF"/>
    <w:rsid w:val="001B7266"/>
    <w:rsid w:val="001F2EE1"/>
    <w:rsid w:val="00205342"/>
    <w:rsid w:val="00212D27"/>
    <w:rsid w:val="002236FE"/>
    <w:rsid w:val="00227EBF"/>
    <w:rsid w:val="00246BD1"/>
    <w:rsid w:val="0026059F"/>
    <w:rsid w:val="002646E3"/>
    <w:rsid w:val="00265BFC"/>
    <w:rsid w:val="00283245"/>
    <w:rsid w:val="0029621B"/>
    <w:rsid w:val="002A6CC0"/>
    <w:rsid w:val="002A7F7E"/>
    <w:rsid w:val="002B0527"/>
    <w:rsid w:val="002B308E"/>
    <w:rsid w:val="002B73B8"/>
    <w:rsid w:val="002E0F63"/>
    <w:rsid w:val="00330304"/>
    <w:rsid w:val="00346EAF"/>
    <w:rsid w:val="0035184C"/>
    <w:rsid w:val="00357E21"/>
    <w:rsid w:val="00364313"/>
    <w:rsid w:val="00367092"/>
    <w:rsid w:val="0038304D"/>
    <w:rsid w:val="00393187"/>
    <w:rsid w:val="003A1AD6"/>
    <w:rsid w:val="003A2F96"/>
    <w:rsid w:val="003A757E"/>
    <w:rsid w:val="003C622F"/>
    <w:rsid w:val="003C71AE"/>
    <w:rsid w:val="003E1F27"/>
    <w:rsid w:val="0040483A"/>
    <w:rsid w:val="00431036"/>
    <w:rsid w:val="00433FE3"/>
    <w:rsid w:val="004843A8"/>
    <w:rsid w:val="00487318"/>
    <w:rsid w:val="004A0C35"/>
    <w:rsid w:val="004A3D73"/>
    <w:rsid w:val="004A63D1"/>
    <w:rsid w:val="004B35B9"/>
    <w:rsid w:val="004B4B2D"/>
    <w:rsid w:val="004B580D"/>
    <w:rsid w:val="004C0526"/>
    <w:rsid w:val="004C4101"/>
    <w:rsid w:val="004C7CAB"/>
    <w:rsid w:val="004E28E4"/>
    <w:rsid w:val="004F3229"/>
    <w:rsid w:val="004F73B0"/>
    <w:rsid w:val="00525257"/>
    <w:rsid w:val="00535F25"/>
    <w:rsid w:val="00545485"/>
    <w:rsid w:val="005C0559"/>
    <w:rsid w:val="005D21BE"/>
    <w:rsid w:val="005D4CC0"/>
    <w:rsid w:val="005F41F4"/>
    <w:rsid w:val="00604EB4"/>
    <w:rsid w:val="006077EF"/>
    <w:rsid w:val="00607CF4"/>
    <w:rsid w:val="00630696"/>
    <w:rsid w:val="0064191F"/>
    <w:rsid w:val="006630D5"/>
    <w:rsid w:val="00665065"/>
    <w:rsid w:val="00671843"/>
    <w:rsid w:val="006743C5"/>
    <w:rsid w:val="006819C7"/>
    <w:rsid w:val="00681F19"/>
    <w:rsid w:val="006912A8"/>
    <w:rsid w:val="00692635"/>
    <w:rsid w:val="00692DEE"/>
    <w:rsid w:val="006B01C8"/>
    <w:rsid w:val="006B33AC"/>
    <w:rsid w:val="006C45AD"/>
    <w:rsid w:val="006D3ABB"/>
    <w:rsid w:val="006E6978"/>
    <w:rsid w:val="006F2090"/>
    <w:rsid w:val="00705B89"/>
    <w:rsid w:val="0071390B"/>
    <w:rsid w:val="007168B6"/>
    <w:rsid w:val="00717BA3"/>
    <w:rsid w:val="0072407E"/>
    <w:rsid w:val="007245E4"/>
    <w:rsid w:val="00730EB1"/>
    <w:rsid w:val="007432F9"/>
    <w:rsid w:val="00753CF0"/>
    <w:rsid w:val="00755599"/>
    <w:rsid w:val="0076552B"/>
    <w:rsid w:val="00767060"/>
    <w:rsid w:val="00774C69"/>
    <w:rsid w:val="007A18A5"/>
    <w:rsid w:val="007B5D33"/>
    <w:rsid w:val="007C24EE"/>
    <w:rsid w:val="007D550A"/>
    <w:rsid w:val="007E0C47"/>
    <w:rsid w:val="007E2F2D"/>
    <w:rsid w:val="007F43B5"/>
    <w:rsid w:val="008002D5"/>
    <w:rsid w:val="008055D2"/>
    <w:rsid w:val="00812094"/>
    <w:rsid w:val="00820DF7"/>
    <w:rsid w:val="00841113"/>
    <w:rsid w:val="00850F08"/>
    <w:rsid w:val="00861C38"/>
    <w:rsid w:val="00867C95"/>
    <w:rsid w:val="00873DE3"/>
    <w:rsid w:val="00890C6A"/>
    <w:rsid w:val="00897765"/>
    <w:rsid w:val="008A2C56"/>
    <w:rsid w:val="008B320B"/>
    <w:rsid w:val="008C0067"/>
    <w:rsid w:val="008C31BF"/>
    <w:rsid w:val="008C5024"/>
    <w:rsid w:val="008C59D1"/>
    <w:rsid w:val="008D1E51"/>
    <w:rsid w:val="008E430F"/>
    <w:rsid w:val="008F6842"/>
    <w:rsid w:val="00914D3B"/>
    <w:rsid w:val="009376B4"/>
    <w:rsid w:val="0094441B"/>
    <w:rsid w:val="0097580C"/>
    <w:rsid w:val="009A115B"/>
    <w:rsid w:val="009C2203"/>
    <w:rsid w:val="009C59B5"/>
    <w:rsid w:val="00A03534"/>
    <w:rsid w:val="00A03D44"/>
    <w:rsid w:val="00A07C5C"/>
    <w:rsid w:val="00A21332"/>
    <w:rsid w:val="00A22DE4"/>
    <w:rsid w:val="00A2660C"/>
    <w:rsid w:val="00A26D91"/>
    <w:rsid w:val="00A33005"/>
    <w:rsid w:val="00A338E9"/>
    <w:rsid w:val="00A37931"/>
    <w:rsid w:val="00A51804"/>
    <w:rsid w:val="00A60752"/>
    <w:rsid w:val="00A91964"/>
    <w:rsid w:val="00A93D33"/>
    <w:rsid w:val="00A96147"/>
    <w:rsid w:val="00AA2E3E"/>
    <w:rsid w:val="00AC1A32"/>
    <w:rsid w:val="00AC40B3"/>
    <w:rsid w:val="00AC458F"/>
    <w:rsid w:val="00AE4154"/>
    <w:rsid w:val="00AF2EAA"/>
    <w:rsid w:val="00B00B96"/>
    <w:rsid w:val="00B10C1B"/>
    <w:rsid w:val="00B10DC3"/>
    <w:rsid w:val="00B1732B"/>
    <w:rsid w:val="00B23824"/>
    <w:rsid w:val="00B23B2B"/>
    <w:rsid w:val="00B60C4E"/>
    <w:rsid w:val="00B6214A"/>
    <w:rsid w:val="00B63D41"/>
    <w:rsid w:val="00B7403D"/>
    <w:rsid w:val="00B75E30"/>
    <w:rsid w:val="00B8461E"/>
    <w:rsid w:val="00BA286F"/>
    <w:rsid w:val="00BA6610"/>
    <w:rsid w:val="00BC2098"/>
    <w:rsid w:val="00BE4D99"/>
    <w:rsid w:val="00BE6EF9"/>
    <w:rsid w:val="00BF2ABE"/>
    <w:rsid w:val="00BF456A"/>
    <w:rsid w:val="00C12D43"/>
    <w:rsid w:val="00C20EFF"/>
    <w:rsid w:val="00C47570"/>
    <w:rsid w:val="00C53FCD"/>
    <w:rsid w:val="00C638E2"/>
    <w:rsid w:val="00C652AB"/>
    <w:rsid w:val="00CA0580"/>
    <w:rsid w:val="00CB448C"/>
    <w:rsid w:val="00CC4670"/>
    <w:rsid w:val="00CD1F09"/>
    <w:rsid w:val="00CE7DB1"/>
    <w:rsid w:val="00CF5092"/>
    <w:rsid w:val="00D030D8"/>
    <w:rsid w:val="00D166C8"/>
    <w:rsid w:val="00D279B0"/>
    <w:rsid w:val="00D3721D"/>
    <w:rsid w:val="00D43067"/>
    <w:rsid w:val="00D44EA4"/>
    <w:rsid w:val="00D46D28"/>
    <w:rsid w:val="00D56077"/>
    <w:rsid w:val="00D64734"/>
    <w:rsid w:val="00D67AD4"/>
    <w:rsid w:val="00D8370E"/>
    <w:rsid w:val="00DA510D"/>
    <w:rsid w:val="00DA6987"/>
    <w:rsid w:val="00DB7B37"/>
    <w:rsid w:val="00DD7AD5"/>
    <w:rsid w:val="00DE76A7"/>
    <w:rsid w:val="00DF38ED"/>
    <w:rsid w:val="00DF4B94"/>
    <w:rsid w:val="00DF6101"/>
    <w:rsid w:val="00E01AB0"/>
    <w:rsid w:val="00E035F6"/>
    <w:rsid w:val="00E06014"/>
    <w:rsid w:val="00E53138"/>
    <w:rsid w:val="00E55582"/>
    <w:rsid w:val="00E66EFB"/>
    <w:rsid w:val="00E72489"/>
    <w:rsid w:val="00E76490"/>
    <w:rsid w:val="00E93957"/>
    <w:rsid w:val="00EA4B0C"/>
    <w:rsid w:val="00EA67C5"/>
    <w:rsid w:val="00ED3988"/>
    <w:rsid w:val="00F1515D"/>
    <w:rsid w:val="00F31BDF"/>
    <w:rsid w:val="00F5318E"/>
    <w:rsid w:val="00F6558C"/>
    <w:rsid w:val="00F66FA9"/>
    <w:rsid w:val="00F87388"/>
    <w:rsid w:val="00F95308"/>
    <w:rsid w:val="00FA1D05"/>
    <w:rsid w:val="00FC028B"/>
    <w:rsid w:val="00FC391F"/>
    <w:rsid w:val="00FE1066"/>
    <w:rsid w:val="00FE52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D314E88"/>
  <w15:docId w15:val="{10980307-F38C-4C3C-88ED-106ECE8A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E2"/>
  </w:style>
  <w:style w:type="paragraph" w:styleId="Heading1">
    <w:name w:val="heading 1"/>
    <w:basedOn w:val="Normal"/>
    <w:next w:val="Normal"/>
    <w:link w:val="Heading1Char"/>
    <w:uiPriority w:val="9"/>
    <w:qFormat/>
    <w:rsid w:val="00C638E2"/>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paragraph" w:styleId="Heading2">
    <w:name w:val="heading 2"/>
    <w:basedOn w:val="Normal"/>
    <w:next w:val="Normal"/>
    <w:link w:val="Heading2Char"/>
    <w:uiPriority w:val="9"/>
    <w:unhideWhenUsed/>
    <w:qFormat/>
    <w:rsid w:val="00C638E2"/>
    <w:pPr>
      <w:keepNext/>
      <w:keepLines/>
      <w:spacing w:before="200" w:after="0"/>
      <w:outlineLvl w:val="1"/>
    </w:pPr>
    <w:rPr>
      <w:rFonts w:asciiTheme="majorHAnsi" w:eastAsiaTheme="majorEastAsia" w:hAnsiTheme="majorHAnsi" w:cstheme="majorBidi"/>
      <w:b/>
      <w:bCs/>
      <w:color w:val="72A376" w:themeColor="accent1"/>
      <w:sz w:val="26"/>
      <w:szCs w:val="26"/>
    </w:rPr>
  </w:style>
  <w:style w:type="paragraph" w:styleId="Heading3">
    <w:name w:val="heading 3"/>
    <w:basedOn w:val="Normal"/>
    <w:next w:val="Normal"/>
    <w:link w:val="Heading3Char"/>
    <w:uiPriority w:val="9"/>
    <w:semiHidden/>
    <w:unhideWhenUsed/>
    <w:qFormat/>
    <w:rsid w:val="00C638E2"/>
    <w:pPr>
      <w:keepNext/>
      <w:keepLines/>
      <w:spacing w:before="200" w:after="0"/>
      <w:outlineLvl w:val="2"/>
    </w:pPr>
    <w:rPr>
      <w:rFonts w:asciiTheme="majorHAnsi" w:eastAsiaTheme="majorEastAsia" w:hAnsiTheme="majorHAnsi" w:cstheme="majorBidi"/>
      <w:b/>
      <w:bCs/>
      <w:color w:val="72A376" w:themeColor="accent1"/>
    </w:rPr>
  </w:style>
  <w:style w:type="paragraph" w:styleId="Heading4">
    <w:name w:val="heading 4"/>
    <w:basedOn w:val="Normal"/>
    <w:next w:val="Normal"/>
    <w:link w:val="Heading4Char"/>
    <w:uiPriority w:val="9"/>
    <w:semiHidden/>
    <w:unhideWhenUsed/>
    <w:qFormat/>
    <w:rsid w:val="00C638E2"/>
    <w:pPr>
      <w:keepNext/>
      <w:keepLines/>
      <w:spacing w:before="200" w:after="0"/>
      <w:outlineLvl w:val="3"/>
    </w:pPr>
    <w:rPr>
      <w:rFonts w:asciiTheme="majorHAnsi" w:eastAsiaTheme="majorEastAsia" w:hAnsiTheme="majorHAnsi" w:cstheme="majorBidi"/>
      <w:b/>
      <w:bCs/>
      <w:i/>
      <w:iCs/>
      <w:color w:val="72A376" w:themeColor="accent1"/>
    </w:rPr>
  </w:style>
  <w:style w:type="paragraph" w:styleId="Heading7">
    <w:name w:val="heading 7"/>
    <w:basedOn w:val="Normal"/>
    <w:next w:val="Normal"/>
    <w:link w:val="Heading7Char"/>
    <w:uiPriority w:val="9"/>
    <w:semiHidden/>
    <w:unhideWhenUsed/>
    <w:qFormat/>
    <w:rsid w:val="00BF2AB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BF2ABE"/>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C638E2"/>
    <w:pPr>
      <w:ind w:left="720"/>
      <w:contextualSpacing/>
    </w:pPr>
  </w:style>
  <w:style w:type="paragraph" w:styleId="BalloonText">
    <w:name w:val="Balloon Text"/>
    <w:basedOn w:val="Normal"/>
    <w:link w:val="BalloonTextChar"/>
    <w:uiPriority w:val="99"/>
    <w:semiHidden/>
    <w:unhideWhenUsed/>
    <w:rsid w:val="00BF2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ABE"/>
    <w:rPr>
      <w:rFonts w:ascii="Tahoma" w:hAnsi="Tahoma" w:cs="Tahoma"/>
      <w:sz w:val="16"/>
      <w:szCs w:val="16"/>
    </w:rPr>
  </w:style>
  <w:style w:type="table" w:styleId="TableGrid">
    <w:name w:val="Table Grid"/>
    <w:basedOn w:val="TableNormal"/>
    <w:uiPriority w:val="59"/>
    <w:rsid w:val="006926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B7403D"/>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2Char">
    <w:name w:val="Heading 2 Char"/>
    <w:basedOn w:val="DefaultParagraphFont"/>
    <w:link w:val="Heading2"/>
    <w:uiPriority w:val="9"/>
    <w:rsid w:val="00C638E2"/>
    <w:rPr>
      <w:rFonts w:asciiTheme="majorHAnsi" w:eastAsiaTheme="majorEastAsia" w:hAnsiTheme="majorHAnsi" w:cstheme="majorBidi"/>
      <w:b/>
      <w:bCs/>
      <w:color w:val="72A376" w:themeColor="accent1"/>
      <w:sz w:val="26"/>
      <w:szCs w:val="26"/>
    </w:rPr>
  </w:style>
  <w:style w:type="paragraph" w:customStyle="1" w:styleId="NumberedParagraphs">
    <w:name w:val="Numbered Paragraphs"/>
    <w:basedOn w:val="Normal"/>
    <w:rsid w:val="00B7403D"/>
    <w:pPr>
      <w:numPr>
        <w:numId w:val="1"/>
      </w:numPr>
      <w:spacing w:before="70" w:after="70" w:line="280" w:lineRule="atLeast"/>
    </w:pPr>
    <w:rPr>
      <w:rFonts w:ascii="Arial" w:eastAsia="Times New Roman" w:hAnsi="Arial" w:cs="Times New Roman"/>
      <w:sz w:val="20"/>
      <w:szCs w:val="20"/>
    </w:rPr>
  </w:style>
  <w:style w:type="paragraph" w:styleId="BodyText">
    <w:name w:val="Body Text"/>
    <w:basedOn w:val="Normal"/>
    <w:link w:val="BodyTextChar"/>
    <w:semiHidden/>
    <w:rsid w:val="004F3229"/>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4F3229"/>
    <w:rPr>
      <w:rFonts w:ascii="Times New Roman" w:eastAsia="Times New Roman" w:hAnsi="Times New Roman" w:cs="Times New Roman"/>
      <w:sz w:val="24"/>
      <w:szCs w:val="20"/>
      <w:lang w:val="en-GB" w:eastAsia="en-GB"/>
    </w:rPr>
  </w:style>
  <w:style w:type="character" w:styleId="Hyperlink">
    <w:name w:val="Hyperlink"/>
    <w:basedOn w:val="DefaultParagraphFont"/>
    <w:rsid w:val="00DF4B94"/>
    <w:rPr>
      <w:color w:val="0000FF"/>
      <w:u w:val="single"/>
    </w:rPr>
  </w:style>
  <w:style w:type="paragraph" w:styleId="Header">
    <w:name w:val="header"/>
    <w:basedOn w:val="Normal"/>
    <w:link w:val="HeaderChar"/>
    <w:uiPriority w:val="99"/>
    <w:semiHidden/>
    <w:unhideWhenUsed/>
    <w:rsid w:val="00A9614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6147"/>
  </w:style>
  <w:style w:type="paragraph" w:styleId="Footer">
    <w:name w:val="footer"/>
    <w:basedOn w:val="Normal"/>
    <w:link w:val="FooterChar"/>
    <w:uiPriority w:val="99"/>
    <w:unhideWhenUsed/>
    <w:rsid w:val="00A96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147"/>
  </w:style>
  <w:style w:type="character" w:styleId="PageNumber">
    <w:name w:val="page number"/>
    <w:basedOn w:val="DefaultParagraphFont"/>
    <w:rsid w:val="001B7266"/>
  </w:style>
  <w:style w:type="paragraph" w:styleId="NoSpacing">
    <w:name w:val="No Spacing"/>
    <w:uiPriority w:val="1"/>
    <w:qFormat/>
    <w:rsid w:val="00C638E2"/>
    <w:pPr>
      <w:spacing w:after="0" w:line="240" w:lineRule="auto"/>
    </w:pPr>
  </w:style>
  <w:style w:type="character" w:styleId="FollowedHyperlink">
    <w:name w:val="FollowedHyperlink"/>
    <w:basedOn w:val="DefaultParagraphFont"/>
    <w:uiPriority w:val="99"/>
    <w:semiHidden/>
    <w:unhideWhenUsed/>
    <w:rsid w:val="00197CFF"/>
    <w:rPr>
      <w:color w:val="903638" w:themeColor="followedHyperlink"/>
      <w:u w:val="single"/>
    </w:rPr>
  </w:style>
  <w:style w:type="paragraph" w:styleId="NormalWeb">
    <w:name w:val="Normal (Web)"/>
    <w:basedOn w:val="Normal"/>
    <w:uiPriority w:val="99"/>
    <w:semiHidden/>
    <w:unhideWhenUsed/>
    <w:rsid w:val="00E93957"/>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4C7CAB"/>
  </w:style>
  <w:style w:type="character" w:customStyle="1" w:styleId="number">
    <w:name w:val="number"/>
    <w:basedOn w:val="DefaultParagraphFont"/>
    <w:rsid w:val="005D21BE"/>
  </w:style>
  <w:style w:type="character" w:customStyle="1" w:styleId="Heading1Char">
    <w:name w:val="Heading 1 Char"/>
    <w:basedOn w:val="DefaultParagraphFont"/>
    <w:link w:val="Heading1"/>
    <w:uiPriority w:val="9"/>
    <w:rsid w:val="00C638E2"/>
    <w:rPr>
      <w:rFonts w:asciiTheme="majorHAnsi" w:eastAsiaTheme="majorEastAsia" w:hAnsiTheme="majorHAnsi" w:cstheme="majorBidi"/>
      <w:b/>
      <w:bCs/>
      <w:color w:val="527D55" w:themeColor="accent1" w:themeShade="BF"/>
      <w:sz w:val="28"/>
      <w:szCs w:val="28"/>
    </w:rPr>
  </w:style>
  <w:style w:type="character" w:customStyle="1" w:styleId="Heading3Char">
    <w:name w:val="Heading 3 Char"/>
    <w:basedOn w:val="DefaultParagraphFont"/>
    <w:link w:val="Heading3"/>
    <w:uiPriority w:val="9"/>
    <w:rsid w:val="00C638E2"/>
    <w:rPr>
      <w:rFonts w:asciiTheme="majorHAnsi" w:eastAsiaTheme="majorEastAsia" w:hAnsiTheme="majorHAnsi" w:cstheme="majorBidi"/>
      <w:b/>
      <w:bCs/>
      <w:color w:val="72A376" w:themeColor="accent1"/>
    </w:rPr>
  </w:style>
  <w:style w:type="character" w:customStyle="1" w:styleId="Heading4Char">
    <w:name w:val="Heading 4 Char"/>
    <w:basedOn w:val="DefaultParagraphFont"/>
    <w:link w:val="Heading4"/>
    <w:uiPriority w:val="9"/>
    <w:rsid w:val="00C638E2"/>
    <w:rPr>
      <w:rFonts w:asciiTheme="majorHAnsi" w:eastAsiaTheme="majorEastAsia" w:hAnsiTheme="majorHAnsi" w:cstheme="majorBidi"/>
      <w:b/>
      <w:bCs/>
      <w:i/>
      <w:iCs/>
      <w:color w:val="72A376" w:themeColor="accent1"/>
    </w:rPr>
  </w:style>
  <w:style w:type="paragraph" w:styleId="Title">
    <w:name w:val="Title"/>
    <w:basedOn w:val="Normal"/>
    <w:next w:val="Normal"/>
    <w:link w:val="TitleChar"/>
    <w:uiPriority w:val="10"/>
    <w:qFormat/>
    <w:rsid w:val="00C638E2"/>
    <w:pPr>
      <w:pBdr>
        <w:bottom w:val="single" w:sz="8" w:space="4" w:color="72A376" w:themeColor="accent1"/>
      </w:pBdr>
      <w:spacing w:after="300" w:line="240" w:lineRule="auto"/>
      <w:contextualSpacing/>
    </w:pPr>
    <w:rPr>
      <w:rFonts w:asciiTheme="majorHAnsi" w:eastAsiaTheme="majorEastAsia" w:hAnsiTheme="majorHAnsi" w:cstheme="majorBidi"/>
      <w:color w:val="4D4F3F" w:themeColor="text2" w:themeShade="BF"/>
      <w:spacing w:val="5"/>
      <w:kern w:val="28"/>
      <w:sz w:val="52"/>
      <w:szCs w:val="52"/>
    </w:rPr>
  </w:style>
  <w:style w:type="character" w:customStyle="1" w:styleId="TitleChar">
    <w:name w:val="Title Char"/>
    <w:basedOn w:val="DefaultParagraphFont"/>
    <w:link w:val="Title"/>
    <w:uiPriority w:val="10"/>
    <w:rsid w:val="00C638E2"/>
    <w:rPr>
      <w:rFonts w:asciiTheme="majorHAnsi" w:eastAsiaTheme="majorEastAsia" w:hAnsiTheme="majorHAnsi" w:cstheme="majorBidi"/>
      <w:color w:val="4D4F3F" w:themeColor="text2" w:themeShade="BF"/>
      <w:spacing w:val="5"/>
      <w:kern w:val="28"/>
      <w:sz w:val="52"/>
      <w:szCs w:val="52"/>
    </w:rPr>
  </w:style>
  <w:style w:type="paragraph" w:styleId="Subtitle">
    <w:name w:val="Subtitle"/>
    <w:basedOn w:val="Normal"/>
    <w:next w:val="Normal"/>
    <w:link w:val="SubtitleChar"/>
    <w:uiPriority w:val="11"/>
    <w:qFormat/>
    <w:rsid w:val="00C638E2"/>
    <w:pPr>
      <w:numPr>
        <w:ilvl w:val="1"/>
      </w:numPr>
    </w:pPr>
    <w:rPr>
      <w:rFonts w:asciiTheme="majorHAnsi" w:eastAsiaTheme="majorEastAsia" w:hAnsiTheme="majorHAnsi" w:cstheme="majorBidi"/>
      <w:i/>
      <w:iCs/>
      <w:color w:val="72A376" w:themeColor="accent1"/>
      <w:spacing w:val="15"/>
      <w:sz w:val="24"/>
      <w:szCs w:val="24"/>
    </w:rPr>
  </w:style>
  <w:style w:type="character" w:customStyle="1" w:styleId="SubtitleChar">
    <w:name w:val="Subtitle Char"/>
    <w:basedOn w:val="DefaultParagraphFont"/>
    <w:link w:val="Subtitle"/>
    <w:uiPriority w:val="11"/>
    <w:rsid w:val="00C638E2"/>
    <w:rPr>
      <w:rFonts w:asciiTheme="majorHAnsi" w:eastAsiaTheme="majorEastAsia" w:hAnsiTheme="majorHAnsi" w:cstheme="majorBidi"/>
      <w:i/>
      <w:iCs/>
      <w:color w:val="72A376" w:themeColor="accent1"/>
      <w:spacing w:val="15"/>
      <w:sz w:val="24"/>
      <w:szCs w:val="24"/>
    </w:rPr>
  </w:style>
  <w:style w:type="character" w:styleId="Strong">
    <w:name w:val="Strong"/>
    <w:basedOn w:val="DefaultParagraphFont"/>
    <w:uiPriority w:val="22"/>
    <w:qFormat/>
    <w:rsid w:val="00C638E2"/>
    <w:rPr>
      <w:b/>
      <w:bCs/>
    </w:rPr>
  </w:style>
  <w:style w:type="character" w:styleId="Emphasis">
    <w:name w:val="Emphasis"/>
    <w:basedOn w:val="DefaultParagraphFont"/>
    <w:uiPriority w:val="20"/>
    <w:qFormat/>
    <w:rsid w:val="00C638E2"/>
    <w:rPr>
      <w:i/>
      <w:iCs/>
    </w:rPr>
  </w:style>
  <w:style w:type="character" w:styleId="SubtleEmphasis">
    <w:name w:val="Subtle Emphasis"/>
    <w:basedOn w:val="DefaultParagraphFont"/>
    <w:uiPriority w:val="19"/>
    <w:qFormat/>
    <w:rsid w:val="00C638E2"/>
    <w:rPr>
      <w:i/>
      <w:iCs/>
      <w:color w:val="808080" w:themeColor="text1" w:themeTint="7F"/>
    </w:rPr>
  </w:style>
  <w:style w:type="character" w:styleId="IntenseEmphasis">
    <w:name w:val="Intense Emphasis"/>
    <w:basedOn w:val="DefaultParagraphFont"/>
    <w:uiPriority w:val="21"/>
    <w:qFormat/>
    <w:rsid w:val="00C638E2"/>
    <w:rPr>
      <w:b/>
      <w:bCs/>
      <w:i/>
      <w:iCs/>
      <w:color w:val="72A376"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7511">
      <w:bodyDiv w:val="1"/>
      <w:marLeft w:val="0"/>
      <w:marRight w:val="0"/>
      <w:marTop w:val="0"/>
      <w:marBottom w:val="0"/>
      <w:divBdr>
        <w:top w:val="none" w:sz="0" w:space="0" w:color="auto"/>
        <w:left w:val="none" w:sz="0" w:space="0" w:color="auto"/>
        <w:bottom w:val="none" w:sz="0" w:space="0" w:color="auto"/>
        <w:right w:val="none" w:sz="0" w:space="0" w:color="auto"/>
      </w:divBdr>
      <w:divsChild>
        <w:div w:id="1720743407">
          <w:marLeft w:val="0"/>
          <w:marRight w:val="0"/>
          <w:marTop w:val="0"/>
          <w:marBottom w:val="0"/>
          <w:divBdr>
            <w:top w:val="none" w:sz="0" w:space="0" w:color="auto"/>
            <w:left w:val="none" w:sz="0" w:space="0" w:color="auto"/>
            <w:bottom w:val="none" w:sz="0" w:space="0" w:color="auto"/>
            <w:right w:val="none" w:sz="0" w:space="0" w:color="auto"/>
          </w:divBdr>
          <w:divsChild>
            <w:div w:id="438990308">
              <w:marLeft w:val="0"/>
              <w:marRight w:val="0"/>
              <w:marTop w:val="0"/>
              <w:marBottom w:val="0"/>
              <w:divBdr>
                <w:top w:val="none" w:sz="0" w:space="0" w:color="auto"/>
                <w:left w:val="none" w:sz="0" w:space="0" w:color="auto"/>
                <w:bottom w:val="none" w:sz="0" w:space="0" w:color="auto"/>
                <w:right w:val="none" w:sz="0" w:space="0" w:color="auto"/>
              </w:divBdr>
              <w:divsChild>
                <w:div w:id="42369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18670">
          <w:marLeft w:val="0"/>
          <w:marRight w:val="0"/>
          <w:marTop w:val="0"/>
          <w:marBottom w:val="0"/>
          <w:divBdr>
            <w:top w:val="none" w:sz="0" w:space="0" w:color="auto"/>
            <w:left w:val="none" w:sz="0" w:space="0" w:color="auto"/>
            <w:bottom w:val="none" w:sz="0" w:space="0" w:color="auto"/>
            <w:right w:val="none" w:sz="0" w:space="0" w:color="auto"/>
          </w:divBdr>
          <w:divsChild>
            <w:div w:id="1164202018">
              <w:marLeft w:val="0"/>
              <w:marRight w:val="0"/>
              <w:marTop w:val="0"/>
              <w:marBottom w:val="0"/>
              <w:divBdr>
                <w:top w:val="none" w:sz="0" w:space="0" w:color="auto"/>
                <w:left w:val="none" w:sz="0" w:space="0" w:color="auto"/>
                <w:bottom w:val="none" w:sz="0" w:space="0" w:color="auto"/>
                <w:right w:val="none" w:sz="0" w:space="0" w:color="auto"/>
              </w:divBdr>
              <w:divsChild>
                <w:div w:id="86417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23623">
      <w:bodyDiv w:val="1"/>
      <w:marLeft w:val="0"/>
      <w:marRight w:val="0"/>
      <w:marTop w:val="0"/>
      <w:marBottom w:val="0"/>
      <w:divBdr>
        <w:top w:val="none" w:sz="0" w:space="0" w:color="auto"/>
        <w:left w:val="none" w:sz="0" w:space="0" w:color="auto"/>
        <w:bottom w:val="none" w:sz="0" w:space="0" w:color="auto"/>
        <w:right w:val="none" w:sz="0" w:space="0" w:color="auto"/>
      </w:divBdr>
      <w:divsChild>
        <w:div w:id="1494641675">
          <w:marLeft w:val="0"/>
          <w:marRight w:val="0"/>
          <w:marTop w:val="0"/>
          <w:marBottom w:val="0"/>
          <w:divBdr>
            <w:top w:val="none" w:sz="0" w:space="0" w:color="auto"/>
            <w:left w:val="none" w:sz="0" w:space="0" w:color="auto"/>
            <w:bottom w:val="none" w:sz="0" w:space="0" w:color="auto"/>
            <w:right w:val="none" w:sz="0" w:space="0" w:color="auto"/>
          </w:divBdr>
          <w:divsChild>
            <w:div w:id="1521241776">
              <w:marLeft w:val="0"/>
              <w:marRight w:val="0"/>
              <w:marTop w:val="0"/>
              <w:marBottom w:val="0"/>
              <w:divBdr>
                <w:top w:val="none" w:sz="0" w:space="0" w:color="auto"/>
                <w:left w:val="none" w:sz="0" w:space="0" w:color="auto"/>
                <w:bottom w:val="none" w:sz="0" w:space="0" w:color="auto"/>
                <w:right w:val="none" w:sz="0" w:space="0" w:color="auto"/>
              </w:divBdr>
              <w:divsChild>
                <w:div w:id="49560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449564">
      <w:bodyDiv w:val="1"/>
      <w:marLeft w:val="0"/>
      <w:marRight w:val="0"/>
      <w:marTop w:val="0"/>
      <w:marBottom w:val="0"/>
      <w:divBdr>
        <w:top w:val="none" w:sz="0" w:space="0" w:color="auto"/>
        <w:left w:val="none" w:sz="0" w:space="0" w:color="auto"/>
        <w:bottom w:val="none" w:sz="0" w:space="0" w:color="auto"/>
        <w:right w:val="none" w:sz="0" w:space="0" w:color="auto"/>
      </w:divBdr>
      <w:divsChild>
        <w:div w:id="985084822">
          <w:marLeft w:val="0"/>
          <w:marRight w:val="0"/>
          <w:marTop w:val="0"/>
          <w:marBottom w:val="0"/>
          <w:divBdr>
            <w:top w:val="none" w:sz="0" w:space="0" w:color="auto"/>
            <w:left w:val="none" w:sz="0" w:space="0" w:color="auto"/>
            <w:bottom w:val="none" w:sz="0" w:space="0" w:color="auto"/>
            <w:right w:val="none" w:sz="0" w:space="0" w:color="auto"/>
          </w:divBdr>
          <w:divsChild>
            <w:div w:id="1113741897">
              <w:marLeft w:val="0"/>
              <w:marRight w:val="0"/>
              <w:marTop w:val="0"/>
              <w:marBottom w:val="0"/>
              <w:divBdr>
                <w:top w:val="none" w:sz="0" w:space="0" w:color="auto"/>
                <w:left w:val="none" w:sz="0" w:space="0" w:color="auto"/>
                <w:bottom w:val="none" w:sz="0" w:space="0" w:color="auto"/>
                <w:right w:val="none" w:sz="0" w:space="0" w:color="auto"/>
              </w:divBdr>
              <w:divsChild>
                <w:div w:id="60650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261620">
      <w:bodyDiv w:val="1"/>
      <w:marLeft w:val="0"/>
      <w:marRight w:val="0"/>
      <w:marTop w:val="0"/>
      <w:marBottom w:val="0"/>
      <w:divBdr>
        <w:top w:val="none" w:sz="0" w:space="0" w:color="auto"/>
        <w:left w:val="none" w:sz="0" w:space="0" w:color="auto"/>
        <w:bottom w:val="none" w:sz="0" w:space="0" w:color="auto"/>
        <w:right w:val="none" w:sz="0" w:space="0" w:color="auto"/>
      </w:divBdr>
      <w:divsChild>
        <w:div w:id="1104618189">
          <w:marLeft w:val="0"/>
          <w:marRight w:val="0"/>
          <w:marTop w:val="0"/>
          <w:marBottom w:val="0"/>
          <w:divBdr>
            <w:top w:val="none" w:sz="0" w:space="0" w:color="auto"/>
            <w:left w:val="none" w:sz="0" w:space="0" w:color="auto"/>
            <w:bottom w:val="none" w:sz="0" w:space="0" w:color="auto"/>
            <w:right w:val="none" w:sz="0" w:space="0" w:color="auto"/>
          </w:divBdr>
          <w:divsChild>
            <w:div w:id="785468049">
              <w:marLeft w:val="0"/>
              <w:marRight w:val="0"/>
              <w:marTop w:val="0"/>
              <w:marBottom w:val="0"/>
              <w:divBdr>
                <w:top w:val="none" w:sz="0" w:space="0" w:color="auto"/>
                <w:left w:val="none" w:sz="0" w:space="0" w:color="auto"/>
                <w:bottom w:val="none" w:sz="0" w:space="0" w:color="auto"/>
                <w:right w:val="none" w:sz="0" w:space="0" w:color="auto"/>
              </w:divBdr>
              <w:divsChild>
                <w:div w:id="204756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8804">
          <w:marLeft w:val="0"/>
          <w:marRight w:val="0"/>
          <w:marTop w:val="0"/>
          <w:marBottom w:val="0"/>
          <w:divBdr>
            <w:top w:val="none" w:sz="0" w:space="0" w:color="auto"/>
            <w:left w:val="none" w:sz="0" w:space="0" w:color="auto"/>
            <w:bottom w:val="none" w:sz="0" w:space="0" w:color="auto"/>
            <w:right w:val="none" w:sz="0" w:space="0" w:color="auto"/>
          </w:divBdr>
          <w:divsChild>
            <w:div w:id="1680817149">
              <w:marLeft w:val="0"/>
              <w:marRight w:val="0"/>
              <w:marTop w:val="0"/>
              <w:marBottom w:val="0"/>
              <w:divBdr>
                <w:top w:val="none" w:sz="0" w:space="0" w:color="auto"/>
                <w:left w:val="none" w:sz="0" w:space="0" w:color="auto"/>
                <w:bottom w:val="none" w:sz="0" w:space="0" w:color="auto"/>
                <w:right w:val="none" w:sz="0" w:space="0" w:color="auto"/>
              </w:divBdr>
              <w:divsChild>
                <w:div w:id="100632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30514">
      <w:bodyDiv w:val="1"/>
      <w:marLeft w:val="0"/>
      <w:marRight w:val="0"/>
      <w:marTop w:val="0"/>
      <w:marBottom w:val="0"/>
      <w:divBdr>
        <w:top w:val="none" w:sz="0" w:space="0" w:color="auto"/>
        <w:left w:val="none" w:sz="0" w:space="0" w:color="auto"/>
        <w:bottom w:val="none" w:sz="0" w:space="0" w:color="auto"/>
        <w:right w:val="none" w:sz="0" w:space="0" w:color="auto"/>
      </w:divBdr>
      <w:divsChild>
        <w:div w:id="87124720">
          <w:marLeft w:val="0"/>
          <w:marRight w:val="0"/>
          <w:marTop w:val="0"/>
          <w:marBottom w:val="0"/>
          <w:divBdr>
            <w:top w:val="none" w:sz="0" w:space="0" w:color="auto"/>
            <w:left w:val="none" w:sz="0" w:space="0" w:color="auto"/>
            <w:bottom w:val="none" w:sz="0" w:space="0" w:color="auto"/>
            <w:right w:val="none" w:sz="0" w:space="0" w:color="auto"/>
          </w:divBdr>
        </w:div>
        <w:div w:id="561525662">
          <w:marLeft w:val="0"/>
          <w:marRight w:val="0"/>
          <w:marTop w:val="0"/>
          <w:marBottom w:val="0"/>
          <w:divBdr>
            <w:top w:val="none" w:sz="0" w:space="0" w:color="auto"/>
            <w:left w:val="none" w:sz="0" w:space="0" w:color="auto"/>
            <w:bottom w:val="none" w:sz="0" w:space="0" w:color="auto"/>
            <w:right w:val="none" w:sz="0" w:space="0" w:color="auto"/>
          </w:divBdr>
        </w:div>
        <w:div w:id="997344636">
          <w:marLeft w:val="0"/>
          <w:marRight w:val="0"/>
          <w:marTop w:val="0"/>
          <w:marBottom w:val="0"/>
          <w:divBdr>
            <w:top w:val="none" w:sz="0" w:space="0" w:color="auto"/>
            <w:left w:val="none" w:sz="0" w:space="0" w:color="auto"/>
            <w:bottom w:val="none" w:sz="0" w:space="0" w:color="auto"/>
            <w:right w:val="none" w:sz="0" w:space="0" w:color="auto"/>
          </w:divBdr>
        </w:div>
        <w:div w:id="1156068131">
          <w:marLeft w:val="0"/>
          <w:marRight w:val="0"/>
          <w:marTop w:val="0"/>
          <w:marBottom w:val="0"/>
          <w:divBdr>
            <w:top w:val="none" w:sz="0" w:space="0" w:color="auto"/>
            <w:left w:val="none" w:sz="0" w:space="0" w:color="auto"/>
            <w:bottom w:val="none" w:sz="0" w:space="0" w:color="auto"/>
            <w:right w:val="none" w:sz="0" w:space="0" w:color="auto"/>
          </w:divBdr>
        </w:div>
        <w:div w:id="1276904844">
          <w:marLeft w:val="0"/>
          <w:marRight w:val="0"/>
          <w:marTop w:val="0"/>
          <w:marBottom w:val="0"/>
          <w:divBdr>
            <w:top w:val="none" w:sz="0" w:space="0" w:color="auto"/>
            <w:left w:val="none" w:sz="0" w:space="0" w:color="auto"/>
            <w:bottom w:val="none" w:sz="0" w:space="0" w:color="auto"/>
            <w:right w:val="none" w:sz="0" w:space="0" w:color="auto"/>
          </w:divBdr>
        </w:div>
        <w:div w:id="1261135189">
          <w:marLeft w:val="0"/>
          <w:marRight w:val="0"/>
          <w:marTop w:val="0"/>
          <w:marBottom w:val="0"/>
          <w:divBdr>
            <w:top w:val="none" w:sz="0" w:space="0" w:color="auto"/>
            <w:left w:val="none" w:sz="0" w:space="0" w:color="auto"/>
            <w:bottom w:val="none" w:sz="0" w:space="0" w:color="auto"/>
            <w:right w:val="none" w:sz="0" w:space="0" w:color="auto"/>
          </w:divBdr>
        </w:div>
        <w:div w:id="215548062">
          <w:marLeft w:val="0"/>
          <w:marRight w:val="0"/>
          <w:marTop w:val="0"/>
          <w:marBottom w:val="0"/>
          <w:divBdr>
            <w:top w:val="none" w:sz="0" w:space="0" w:color="auto"/>
            <w:left w:val="none" w:sz="0" w:space="0" w:color="auto"/>
            <w:bottom w:val="none" w:sz="0" w:space="0" w:color="auto"/>
            <w:right w:val="none" w:sz="0" w:space="0" w:color="auto"/>
          </w:divBdr>
        </w:div>
        <w:div w:id="959069596">
          <w:marLeft w:val="0"/>
          <w:marRight w:val="0"/>
          <w:marTop w:val="0"/>
          <w:marBottom w:val="0"/>
          <w:divBdr>
            <w:top w:val="none" w:sz="0" w:space="0" w:color="auto"/>
            <w:left w:val="none" w:sz="0" w:space="0" w:color="auto"/>
            <w:bottom w:val="none" w:sz="0" w:space="0" w:color="auto"/>
            <w:right w:val="none" w:sz="0" w:space="0" w:color="auto"/>
          </w:divBdr>
        </w:div>
        <w:div w:id="625280599">
          <w:marLeft w:val="0"/>
          <w:marRight w:val="0"/>
          <w:marTop w:val="0"/>
          <w:marBottom w:val="0"/>
          <w:divBdr>
            <w:top w:val="none" w:sz="0" w:space="0" w:color="auto"/>
            <w:left w:val="none" w:sz="0" w:space="0" w:color="auto"/>
            <w:bottom w:val="none" w:sz="0" w:space="0" w:color="auto"/>
            <w:right w:val="none" w:sz="0" w:space="0" w:color="auto"/>
          </w:divBdr>
        </w:div>
        <w:div w:id="832530652">
          <w:marLeft w:val="0"/>
          <w:marRight w:val="0"/>
          <w:marTop w:val="0"/>
          <w:marBottom w:val="0"/>
          <w:divBdr>
            <w:top w:val="none" w:sz="0" w:space="0" w:color="auto"/>
            <w:left w:val="none" w:sz="0" w:space="0" w:color="auto"/>
            <w:bottom w:val="none" w:sz="0" w:space="0" w:color="auto"/>
            <w:right w:val="none" w:sz="0" w:space="0" w:color="auto"/>
          </w:divBdr>
        </w:div>
      </w:divsChild>
    </w:div>
    <w:div w:id="1435831446">
      <w:bodyDiv w:val="1"/>
      <w:marLeft w:val="0"/>
      <w:marRight w:val="0"/>
      <w:marTop w:val="0"/>
      <w:marBottom w:val="0"/>
      <w:divBdr>
        <w:top w:val="none" w:sz="0" w:space="0" w:color="auto"/>
        <w:left w:val="none" w:sz="0" w:space="0" w:color="auto"/>
        <w:bottom w:val="none" w:sz="0" w:space="0" w:color="auto"/>
        <w:right w:val="none" w:sz="0" w:space="0" w:color="auto"/>
      </w:divBdr>
    </w:div>
    <w:div w:id="1821312207">
      <w:bodyDiv w:val="1"/>
      <w:marLeft w:val="0"/>
      <w:marRight w:val="0"/>
      <w:marTop w:val="0"/>
      <w:marBottom w:val="0"/>
      <w:divBdr>
        <w:top w:val="none" w:sz="0" w:space="0" w:color="auto"/>
        <w:left w:val="none" w:sz="0" w:space="0" w:color="auto"/>
        <w:bottom w:val="none" w:sz="0" w:space="0" w:color="auto"/>
        <w:right w:val="none" w:sz="0" w:space="0" w:color="auto"/>
      </w:divBdr>
      <w:divsChild>
        <w:div w:id="1654678045">
          <w:marLeft w:val="0"/>
          <w:marRight w:val="0"/>
          <w:marTop w:val="0"/>
          <w:marBottom w:val="24"/>
          <w:divBdr>
            <w:top w:val="none" w:sz="0" w:space="0" w:color="auto"/>
            <w:left w:val="none" w:sz="0" w:space="0" w:color="auto"/>
            <w:bottom w:val="none" w:sz="0" w:space="0" w:color="auto"/>
            <w:right w:val="none" w:sz="0" w:space="0" w:color="auto"/>
          </w:divBdr>
          <w:divsChild>
            <w:div w:id="1107583466">
              <w:marLeft w:val="0"/>
              <w:marRight w:val="0"/>
              <w:marTop w:val="240"/>
              <w:marBottom w:val="0"/>
              <w:divBdr>
                <w:top w:val="none" w:sz="0" w:space="0" w:color="auto"/>
                <w:left w:val="none" w:sz="0" w:space="0" w:color="auto"/>
                <w:bottom w:val="none" w:sz="0" w:space="0" w:color="auto"/>
                <w:right w:val="none" w:sz="0" w:space="0" w:color="auto"/>
              </w:divBdr>
              <w:divsChild>
                <w:div w:id="768813247">
                  <w:marLeft w:val="0"/>
                  <w:marRight w:val="0"/>
                  <w:marTop w:val="0"/>
                  <w:marBottom w:val="0"/>
                  <w:divBdr>
                    <w:top w:val="none" w:sz="0" w:space="0" w:color="auto"/>
                    <w:left w:val="none" w:sz="0" w:space="0" w:color="auto"/>
                    <w:bottom w:val="none" w:sz="0" w:space="0" w:color="auto"/>
                    <w:right w:val="none" w:sz="0" w:space="0" w:color="auto"/>
                  </w:divBdr>
                  <w:divsChild>
                    <w:div w:id="120058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54068">
          <w:marLeft w:val="0"/>
          <w:marRight w:val="0"/>
          <w:marTop w:val="0"/>
          <w:marBottom w:val="24"/>
          <w:divBdr>
            <w:top w:val="none" w:sz="0" w:space="0" w:color="auto"/>
            <w:left w:val="none" w:sz="0" w:space="0" w:color="auto"/>
            <w:bottom w:val="none" w:sz="0" w:space="0" w:color="auto"/>
            <w:right w:val="none" w:sz="0" w:space="0" w:color="auto"/>
          </w:divBdr>
          <w:divsChild>
            <w:div w:id="17026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28363">
      <w:bodyDiv w:val="1"/>
      <w:marLeft w:val="0"/>
      <w:marRight w:val="0"/>
      <w:marTop w:val="0"/>
      <w:marBottom w:val="0"/>
      <w:divBdr>
        <w:top w:val="none" w:sz="0" w:space="0" w:color="auto"/>
        <w:left w:val="none" w:sz="0" w:space="0" w:color="auto"/>
        <w:bottom w:val="none" w:sz="0" w:space="0" w:color="auto"/>
        <w:right w:val="none" w:sz="0" w:space="0" w:color="auto"/>
      </w:divBdr>
    </w:div>
    <w:div w:id="2143961296">
      <w:bodyDiv w:val="1"/>
      <w:marLeft w:val="0"/>
      <w:marRight w:val="0"/>
      <w:marTop w:val="0"/>
      <w:marBottom w:val="0"/>
      <w:divBdr>
        <w:top w:val="none" w:sz="0" w:space="0" w:color="auto"/>
        <w:left w:val="none" w:sz="0" w:space="0" w:color="auto"/>
        <w:bottom w:val="none" w:sz="0" w:space="0" w:color="auto"/>
        <w:right w:val="none" w:sz="0" w:space="0" w:color="auto"/>
      </w:divBdr>
      <w:divsChild>
        <w:div w:id="815027659">
          <w:marLeft w:val="0"/>
          <w:marRight w:val="0"/>
          <w:marTop w:val="0"/>
          <w:marBottom w:val="0"/>
          <w:divBdr>
            <w:top w:val="none" w:sz="0" w:space="0" w:color="auto"/>
            <w:left w:val="none" w:sz="0" w:space="0" w:color="auto"/>
            <w:bottom w:val="none" w:sz="0" w:space="0" w:color="auto"/>
            <w:right w:val="none" w:sz="0" w:space="0" w:color="auto"/>
          </w:divBdr>
          <w:divsChild>
            <w:div w:id="1007710007">
              <w:marLeft w:val="0"/>
              <w:marRight w:val="0"/>
              <w:marTop w:val="0"/>
              <w:marBottom w:val="0"/>
              <w:divBdr>
                <w:top w:val="none" w:sz="0" w:space="0" w:color="auto"/>
                <w:left w:val="none" w:sz="0" w:space="0" w:color="auto"/>
                <w:bottom w:val="none" w:sz="0" w:space="0" w:color="auto"/>
                <w:right w:val="none" w:sz="0" w:space="0" w:color="auto"/>
              </w:divBdr>
              <w:divsChild>
                <w:div w:id="14490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eme1">
  <a:themeElements>
    <a:clrScheme name="Upton">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E88BA-EAD8-4D54-9FA5-5C38C3F9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A Murphy</cp:lastModifiedBy>
  <cp:revision>6</cp:revision>
  <cp:lastPrinted>2018-01-12T11:49:00Z</cp:lastPrinted>
  <dcterms:created xsi:type="dcterms:W3CDTF">2022-02-23T15:05:00Z</dcterms:created>
  <dcterms:modified xsi:type="dcterms:W3CDTF">2024-01-24T07:35:00Z</dcterms:modified>
</cp:coreProperties>
</file>