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E60830E" w:rsidR="00E66558" w:rsidRPr="00DD596A"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DD596A">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DD596A" w:rsidRDefault="009D71E8">
      <w:pPr>
        <w:pStyle w:val="Heading2"/>
        <w:rPr>
          <w:rFonts w:asciiTheme="minorHAnsi" w:hAnsiTheme="minorHAnsi" w:cstheme="minorHAnsi"/>
          <w:b w:val="0"/>
          <w:bCs/>
          <w:color w:val="auto"/>
          <w:sz w:val="24"/>
          <w:szCs w:val="24"/>
        </w:rPr>
      </w:pPr>
      <w:r w:rsidRPr="00DD596A">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DD596A" w:rsidRDefault="009D71E8">
      <w:pPr>
        <w:pStyle w:val="Heading2"/>
        <w:spacing w:before="240"/>
        <w:rPr>
          <w:rFonts w:asciiTheme="minorHAnsi" w:hAnsiTheme="minorHAnsi" w:cstheme="minorHAnsi"/>
          <w:b w:val="0"/>
          <w:bCs/>
          <w:color w:val="auto"/>
          <w:sz w:val="24"/>
          <w:szCs w:val="24"/>
        </w:rPr>
      </w:pPr>
      <w:r w:rsidRPr="00DD596A">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DD596A" w:rsidRDefault="009D71E8">
      <w:pPr>
        <w:pStyle w:val="Heading2"/>
        <w:rPr>
          <w:rFonts w:asciiTheme="minorHAnsi" w:hAnsiTheme="minorHAnsi" w:cstheme="minorHAnsi"/>
        </w:rPr>
      </w:pPr>
      <w:r w:rsidRPr="00DD596A">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DD596A"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Data</w:t>
            </w:r>
          </w:p>
        </w:tc>
      </w:tr>
      <w:tr w:rsidR="00E66558" w:rsidRPr="00DD596A"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1F86729" w:rsidR="00E66558" w:rsidRPr="00DD596A" w:rsidRDefault="001D42EC">
            <w:pPr>
              <w:pStyle w:val="TableRow"/>
              <w:rPr>
                <w:rFonts w:asciiTheme="minorHAnsi" w:hAnsiTheme="minorHAnsi" w:cstheme="minorHAnsi"/>
              </w:rPr>
            </w:pPr>
            <w:r w:rsidRPr="00DD596A">
              <w:rPr>
                <w:rFonts w:asciiTheme="minorHAnsi" w:hAnsiTheme="minorHAnsi" w:cstheme="minorHAnsi"/>
              </w:rPr>
              <w:t>Upton Hall School FCJ</w:t>
            </w:r>
          </w:p>
        </w:tc>
      </w:tr>
      <w:tr w:rsidR="00E66558" w:rsidRPr="00DD596A"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A7EBC10" w:rsidR="00E66558" w:rsidRPr="00DD596A" w:rsidRDefault="00774A4F" w:rsidP="00774A4F">
            <w:pPr>
              <w:pStyle w:val="TableRow"/>
              <w:ind w:left="0"/>
              <w:rPr>
                <w:rFonts w:asciiTheme="minorHAnsi" w:hAnsiTheme="minorHAnsi" w:cstheme="minorHAnsi"/>
              </w:rPr>
            </w:pPr>
            <w:r>
              <w:rPr>
                <w:rFonts w:asciiTheme="minorHAnsi" w:hAnsiTheme="minorHAnsi" w:cstheme="minorHAnsi"/>
              </w:rPr>
              <w:t>1022</w:t>
            </w:r>
          </w:p>
        </w:tc>
      </w:tr>
      <w:tr w:rsidR="00E66558" w:rsidRPr="00DD596A"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2059C74" w:rsidR="00E66558" w:rsidRPr="00DD596A" w:rsidRDefault="00774A4F">
            <w:pPr>
              <w:pStyle w:val="TableRow"/>
              <w:rPr>
                <w:rFonts w:asciiTheme="minorHAnsi" w:hAnsiTheme="minorHAnsi" w:cstheme="minorHAnsi"/>
              </w:rPr>
            </w:pPr>
            <w:r>
              <w:rPr>
                <w:rFonts w:asciiTheme="minorHAnsi" w:hAnsiTheme="minorHAnsi" w:cstheme="minorHAnsi"/>
              </w:rPr>
              <w:t>4.99</w:t>
            </w:r>
          </w:p>
        </w:tc>
      </w:tr>
      <w:tr w:rsidR="00E66558" w:rsidRPr="00DD596A"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szCs w:val="22"/>
              </w:rPr>
              <w:t xml:space="preserve">Academic year/years that our current pupil premium strategy plan covers </w:t>
            </w:r>
            <w:r w:rsidRPr="00DD596A">
              <w:rPr>
                <w:rFonts w:asciiTheme="minorHAnsi" w:hAnsiTheme="minorHAnsi" w:cs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6F98CF3" w:rsidR="00E66558" w:rsidRPr="00DD596A" w:rsidRDefault="007855A1" w:rsidP="007855A1">
            <w:pPr>
              <w:pStyle w:val="TableRow"/>
              <w:ind w:left="0"/>
              <w:rPr>
                <w:rFonts w:asciiTheme="minorHAnsi" w:hAnsiTheme="minorHAnsi" w:cstheme="minorHAnsi"/>
              </w:rPr>
            </w:pPr>
            <w:r w:rsidRPr="00DD596A">
              <w:rPr>
                <w:rFonts w:asciiTheme="minorHAnsi" w:hAnsiTheme="minorHAnsi" w:cstheme="minorHAnsi"/>
              </w:rPr>
              <w:t>Sept 2021 -2024</w:t>
            </w:r>
          </w:p>
        </w:tc>
      </w:tr>
      <w:tr w:rsidR="00E66558" w:rsidRPr="00DD596A"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DC1A851" w:rsidR="00E66558" w:rsidRPr="00DD596A" w:rsidRDefault="00AF40DE">
            <w:pPr>
              <w:pStyle w:val="TableRow"/>
              <w:rPr>
                <w:rFonts w:asciiTheme="minorHAnsi" w:hAnsiTheme="minorHAnsi" w:cstheme="minorHAnsi"/>
              </w:rPr>
            </w:pPr>
            <w:r>
              <w:rPr>
                <w:rFonts w:asciiTheme="minorHAnsi" w:hAnsiTheme="minorHAnsi" w:cstheme="minorHAnsi"/>
              </w:rPr>
              <w:t>15.11.21</w:t>
            </w:r>
          </w:p>
        </w:tc>
      </w:tr>
      <w:tr w:rsidR="00E66558" w:rsidRPr="00DD596A"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9D85BC7" w:rsidR="00E66558" w:rsidRPr="00DD596A" w:rsidRDefault="00AF40DE">
            <w:pPr>
              <w:pStyle w:val="TableRow"/>
              <w:rPr>
                <w:rFonts w:asciiTheme="minorHAnsi" w:hAnsiTheme="minorHAnsi" w:cstheme="minorHAnsi"/>
              </w:rPr>
            </w:pPr>
            <w:r>
              <w:rPr>
                <w:rFonts w:asciiTheme="minorHAnsi" w:hAnsiTheme="minorHAnsi" w:cstheme="minorHAnsi"/>
              </w:rPr>
              <w:t>30</w:t>
            </w:r>
            <w:r w:rsidR="001D42EC" w:rsidRPr="00DD596A">
              <w:rPr>
                <w:rFonts w:asciiTheme="minorHAnsi" w:hAnsiTheme="minorHAnsi" w:cstheme="minorHAnsi"/>
              </w:rPr>
              <w:t xml:space="preserve">.09.22 </w:t>
            </w:r>
          </w:p>
        </w:tc>
      </w:tr>
      <w:tr w:rsidR="00E66558" w:rsidRPr="00DD596A"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Pr="00DD596A" w:rsidRDefault="00E66558">
            <w:pPr>
              <w:pStyle w:val="TableRow"/>
              <w:rPr>
                <w:rFonts w:asciiTheme="minorHAnsi" w:hAnsiTheme="minorHAnsi" w:cstheme="minorHAnsi"/>
              </w:rPr>
            </w:pPr>
          </w:p>
        </w:tc>
      </w:tr>
      <w:tr w:rsidR="00E66558" w:rsidRPr="00DD596A"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2713254" w:rsidR="00E66558" w:rsidRPr="00DD596A" w:rsidRDefault="001D42EC">
            <w:pPr>
              <w:pStyle w:val="TableRow"/>
              <w:rPr>
                <w:rFonts w:asciiTheme="minorHAnsi" w:hAnsiTheme="minorHAnsi" w:cstheme="minorHAnsi"/>
              </w:rPr>
            </w:pPr>
            <w:r w:rsidRPr="00DD596A">
              <w:rPr>
                <w:rFonts w:asciiTheme="minorHAnsi" w:hAnsiTheme="minorHAnsi" w:cstheme="minorHAnsi"/>
              </w:rPr>
              <w:t>Ms A Murphy</w:t>
            </w:r>
          </w:p>
        </w:tc>
      </w:tr>
      <w:tr w:rsidR="00E66558" w:rsidRPr="00DD596A"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 xml:space="preserve">Governor </w:t>
            </w:r>
            <w:r w:rsidRPr="00DD596A">
              <w:rPr>
                <w:rFonts w:asciiTheme="minorHAnsi" w:hAnsiTheme="minorHAnsi" w:cstheme="minorHAnsi"/>
                <w:szCs w:val="22"/>
              </w:rPr>
              <w:t xml:space="preserve">/ Trustee </w:t>
            </w:r>
            <w:r w:rsidRPr="00DD596A">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2D5A82A" w:rsidR="00E66558" w:rsidRPr="00DD596A" w:rsidRDefault="001D42EC">
            <w:pPr>
              <w:pStyle w:val="TableRow"/>
              <w:rPr>
                <w:rFonts w:asciiTheme="minorHAnsi" w:hAnsiTheme="minorHAnsi" w:cstheme="minorHAnsi"/>
              </w:rPr>
            </w:pPr>
            <w:r w:rsidRPr="00DD596A">
              <w:rPr>
                <w:rFonts w:asciiTheme="minorHAnsi" w:hAnsiTheme="minorHAnsi" w:cstheme="minorHAnsi"/>
              </w:rPr>
              <w:t>Mr B Larkin</w:t>
            </w:r>
          </w:p>
        </w:tc>
      </w:tr>
    </w:tbl>
    <w:bookmarkEnd w:id="2"/>
    <w:bookmarkEnd w:id="3"/>
    <w:bookmarkEnd w:id="4"/>
    <w:p w14:paraId="2A7D54D3" w14:textId="77777777" w:rsidR="00E66558" w:rsidRPr="00DD596A" w:rsidRDefault="009D71E8">
      <w:pPr>
        <w:spacing w:before="480" w:line="240" w:lineRule="auto"/>
        <w:rPr>
          <w:rFonts w:asciiTheme="minorHAnsi" w:hAnsiTheme="minorHAnsi" w:cstheme="minorHAnsi"/>
          <w:b/>
          <w:color w:val="104F75"/>
          <w:sz w:val="32"/>
          <w:szCs w:val="32"/>
        </w:rPr>
      </w:pPr>
      <w:r w:rsidRPr="00DD596A">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DD596A"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b/>
              </w:rPr>
              <w:t>Amount</w:t>
            </w:r>
          </w:p>
        </w:tc>
      </w:tr>
      <w:tr w:rsidR="00E66558" w:rsidRPr="00DD596A"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4DE57D0" w:rsidR="00E66558" w:rsidRPr="00DD596A" w:rsidRDefault="009D71E8" w:rsidP="00827BB5">
            <w:pPr>
              <w:pStyle w:val="TableRow"/>
              <w:rPr>
                <w:rFonts w:asciiTheme="minorHAnsi" w:hAnsiTheme="minorHAnsi" w:cstheme="minorHAnsi"/>
              </w:rPr>
            </w:pPr>
            <w:r w:rsidRPr="00DD596A">
              <w:rPr>
                <w:rFonts w:asciiTheme="minorHAnsi" w:hAnsiTheme="minorHAnsi" w:cstheme="minorHAnsi"/>
              </w:rPr>
              <w:t>£</w:t>
            </w:r>
            <w:r w:rsidR="00827BB5" w:rsidRPr="00DD596A">
              <w:rPr>
                <w:rFonts w:asciiTheme="minorHAnsi" w:hAnsiTheme="minorHAnsi" w:cstheme="minorHAnsi"/>
              </w:rPr>
              <w:t xml:space="preserve"> </w:t>
            </w:r>
            <w:r w:rsidR="00774A4F">
              <w:rPr>
                <w:rFonts w:asciiTheme="minorHAnsi" w:hAnsiTheme="minorHAnsi" w:cstheme="minorHAnsi"/>
              </w:rPr>
              <w:t>48, 705</w:t>
            </w:r>
          </w:p>
        </w:tc>
      </w:tr>
      <w:tr w:rsidR="00E66558" w:rsidRPr="00DD596A"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43D3128" w:rsidR="00E66558" w:rsidRPr="00DD596A" w:rsidRDefault="009D71E8">
            <w:pPr>
              <w:pStyle w:val="TableRow"/>
              <w:rPr>
                <w:rFonts w:asciiTheme="minorHAnsi" w:hAnsiTheme="minorHAnsi" w:cstheme="minorHAnsi"/>
              </w:rPr>
            </w:pPr>
            <w:r w:rsidRPr="00AF40DE">
              <w:rPr>
                <w:rFonts w:asciiTheme="minorHAnsi" w:hAnsiTheme="minorHAnsi" w:cstheme="minorHAnsi"/>
              </w:rPr>
              <w:t>£</w:t>
            </w:r>
            <w:r w:rsidR="00851764">
              <w:rPr>
                <w:rFonts w:asciiTheme="minorHAnsi" w:hAnsiTheme="minorHAnsi" w:cstheme="minorHAnsi"/>
              </w:rPr>
              <w:t xml:space="preserve"> </w:t>
            </w:r>
            <w:r w:rsidR="00774A4F">
              <w:rPr>
                <w:rFonts w:asciiTheme="minorHAnsi" w:hAnsiTheme="minorHAnsi" w:cstheme="minorHAnsi"/>
              </w:rPr>
              <w:t>8,250</w:t>
            </w:r>
          </w:p>
        </w:tc>
      </w:tr>
      <w:tr w:rsidR="00E66558" w:rsidRPr="00DD596A"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4987E78" w:rsidR="00E66558" w:rsidRPr="00DD596A" w:rsidRDefault="009D71E8">
            <w:pPr>
              <w:pStyle w:val="TableRow"/>
              <w:rPr>
                <w:rFonts w:asciiTheme="minorHAnsi" w:hAnsiTheme="minorHAnsi" w:cstheme="minorHAnsi"/>
              </w:rPr>
            </w:pPr>
            <w:r w:rsidRPr="00DD596A">
              <w:rPr>
                <w:rFonts w:asciiTheme="minorHAnsi" w:hAnsiTheme="minorHAnsi" w:cstheme="minorHAnsi"/>
              </w:rPr>
              <w:t>£</w:t>
            </w:r>
            <w:r w:rsidR="00144CFF" w:rsidRPr="00DD596A">
              <w:rPr>
                <w:rFonts w:asciiTheme="minorHAnsi" w:hAnsiTheme="minorHAnsi" w:cstheme="minorHAnsi"/>
              </w:rPr>
              <w:t xml:space="preserve"> 0</w:t>
            </w:r>
          </w:p>
        </w:tc>
      </w:tr>
      <w:tr w:rsidR="00E66558" w:rsidRPr="00DD596A"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DD596A" w:rsidRDefault="009D71E8">
            <w:pPr>
              <w:pStyle w:val="TableRow"/>
              <w:rPr>
                <w:rFonts w:asciiTheme="minorHAnsi" w:hAnsiTheme="minorHAnsi" w:cstheme="minorHAnsi"/>
                <w:b/>
              </w:rPr>
            </w:pPr>
            <w:r w:rsidRPr="00DD596A">
              <w:rPr>
                <w:rFonts w:asciiTheme="minorHAnsi" w:hAnsiTheme="minorHAnsi" w:cstheme="minorHAnsi"/>
                <w:b/>
              </w:rPr>
              <w:t>Total budget for this academic year</w:t>
            </w:r>
          </w:p>
          <w:p w14:paraId="2A7D54E1" w14:textId="77777777" w:rsidR="00E66558" w:rsidRPr="00DD596A" w:rsidRDefault="009D71E8">
            <w:pPr>
              <w:pStyle w:val="TableRow"/>
              <w:rPr>
                <w:rFonts w:asciiTheme="minorHAnsi" w:hAnsiTheme="minorHAnsi" w:cstheme="minorHAnsi"/>
              </w:rPr>
            </w:pPr>
            <w:r w:rsidRPr="00DD596A">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4F56C93" w:rsidR="00E66558" w:rsidRPr="00DD596A" w:rsidRDefault="009D71E8">
            <w:pPr>
              <w:pStyle w:val="TableRow"/>
              <w:rPr>
                <w:rFonts w:asciiTheme="minorHAnsi" w:hAnsiTheme="minorHAnsi" w:cstheme="minorHAnsi"/>
              </w:rPr>
            </w:pPr>
            <w:r w:rsidRPr="00DD596A">
              <w:rPr>
                <w:rFonts w:asciiTheme="minorHAnsi" w:hAnsiTheme="minorHAnsi" w:cstheme="minorHAnsi"/>
              </w:rPr>
              <w:t>£</w:t>
            </w:r>
            <w:r w:rsidR="00DD596A" w:rsidRPr="00DD596A">
              <w:rPr>
                <w:rFonts w:asciiTheme="minorHAnsi" w:hAnsiTheme="minorHAnsi" w:cstheme="minorHAnsi"/>
              </w:rPr>
              <w:t xml:space="preserve"> </w:t>
            </w:r>
            <w:r w:rsidR="00774A4F">
              <w:rPr>
                <w:rFonts w:asciiTheme="minorHAnsi" w:hAnsiTheme="minorHAnsi" w:cstheme="minorHAnsi"/>
              </w:rPr>
              <w:t>56, 965</w:t>
            </w:r>
          </w:p>
        </w:tc>
      </w:tr>
    </w:tbl>
    <w:p w14:paraId="2A7D54E4" w14:textId="77777777" w:rsidR="00E66558" w:rsidRPr="00DD596A" w:rsidRDefault="009D71E8">
      <w:pPr>
        <w:pStyle w:val="Heading1"/>
        <w:rPr>
          <w:rFonts w:asciiTheme="minorHAnsi" w:hAnsiTheme="minorHAnsi" w:cstheme="minorHAnsi"/>
        </w:rPr>
      </w:pPr>
      <w:r w:rsidRPr="00DD596A">
        <w:rPr>
          <w:rFonts w:asciiTheme="minorHAnsi" w:hAnsiTheme="minorHAnsi" w:cstheme="minorHAnsi"/>
        </w:rPr>
        <w:lastRenderedPageBreak/>
        <w:t>Part A: Pupil premium strategy plan</w:t>
      </w:r>
    </w:p>
    <w:p w14:paraId="2A7D54E5" w14:textId="77777777" w:rsidR="00E66558" w:rsidRPr="00DD596A" w:rsidRDefault="009D71E8">
      <w:pPr>
        <w:pStyle w:val="Heading2"/>
        <w:rPr>
          <w:rFonts w:asciiTheme="minorHAnsi" w:hAnsiTheme="minorHAnsi" w:cstheme="minorHAnsi"/>
        </w:rPr>
      </w:pPr>
      <w:bookmarkStart w:id="14" w:name="_Toc357771640"/>
      <w:bookmarkStart w:id="15" w:name="_Toc346793418"/>
      <w:r w:rsidRPr="00DD596A">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DD596A"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0D18" w14:textId="77777777" w:rsidR="00D10A5D" w:rsidRPr="00DD596A" w:rsidRDefault="00D10A5D" w:rsidP="00D10A5D">
            <w:pPr>
              <w:rPr>
                <w:rFonts w:asciiTheme="minorHAnsi" w:hAnsiTheme="minorHAnsi" w:cstheme="minorHAnsi"/>
                <w:iCs/>
              </w:rPr>
            </w:pPr>
            <w:r w:rsidRPr="00DD596A">
              <w:rPr>
                <w:rFonts w:asciiTheme="minorHAnsi" w:hAnsiTheme="minorHAnsi" w:cstheme="minorHAnsi"/>
                <w:iCs/>
              </w:rPr>
              <w:t xml:space="preserve">Our objectives are to </w:t>
            </w:r>
          </w:p>
          <w:p w14:paraId="64CE723A" w14:textId="77777777" w:rsidR="00D10A5D" w:rsidRPr="00DD596A" w:rsidRDefault="00D10A5D" w:rsidP="00D10A5D">
            <w:pPr>
              <w:pStyle w:val="ListParagraph"/>
              <w:numPr>
                <w:ilvl w:val="0"/>
                <w:numId w:val="14"/>
              </w:numPr>
              <w:rPr>
                <w:rFonts w:asciiTheme="minorHAnsi" w:hAnsiTheme="minorHAnsi" w:cstheme="minorHAnsi"/>
                <w:iCs/>
              </w:rPr>
            </w:pPr>
            <w:r w:rsidRPr="00DD596A">
              <w:rPr>
                <w:rFonts w:asciiTheme="minorHAnsi" w:hAnsiTheme="minorHAnsi" w:cstheme="minorHAnsi"/>
                <w:iCs/>
              </w:rPr>
              <w:t>Ensure disadvantaged pupils make good progress based on their starting points and the cohort achieves a positive progress 8 score</w:t>
            </w:r>
          </w:p>
          <w:p w14:paraId="4C2DF2C1" w14:textId="77777777" w:rsidR="00D10A5D" w:rsidRPr="00DD596A" w:rsidRDefault="00D10A5D" w:rsidP="00D10A5D">
            <w:pPr>
              <w:pStyle w:val="ListParagraph"/>
              <w:numPr>
                <w:ilvl w:val="0"/>
                <w:numId w:val="14"/>
              </w:numPr>
              <w:rPr>
                <w:rFonts w:asciiTheme="minorHAnsi" w:hAnsiTheme="minorHAnsi" w:cstheme="minorHAnsi"/>
                <w:iCs/>
              </w:rPr>
            </w:pPr>
            <w:r w:rsidRPr="00DD596A">
              <w:rPr>
                <w:rFonts w:asciiTheme="minorHAnsi" w:hAnsiTheme="minorHAnsi" w:cstheme="minorHAnsi"/>
                <w:iCs/>
              </w:rPr>
              <w:t>Ensure disadvantaged pupils make at least as much progress as the cohort as a whole</w:t>
            </w:r>
          </w:p>
          <w:p w14:paraId="6848361E" w14:textId="68391E56" w:rsidR="00D10A5D" w:rsidRPr="00DD596A" w:rsidRDefault="00D10A5D" w:rsidP="00D10A5D">
            <w:pPr>
              <w:pStyle w:val="ListParagraph"/>
              <w:numPr>
                <w:ilvl w:val="0"/>
                <w:numId w:val="14"/>
              </w:numPr>
              <w:rPr>
                <w:rFonts w:asciiTheme="minorHAnsi" w:hAnsiTheme="minorHAnsi" w:cstheme="minorHAnsi"/>
                <w:iCs/>
              </w:rPr>
            </w:pPr>
            <w:r w:rsidRPr="00DD596A">
              <w:rPr>
                <w:rFonts w:asciiTheme="minorHAnsi" w:hAnsiTheme="minorHAnsi" w:cstheme="minorHAnsi"/>
                <w:iCs/>
              </w:rPr>
              <w:t>Ensure that disadvantaged pupils benefit from the wider extra-curricular offer of the school at least as much as the main cohort</w:t>
            </w:r>
          </w:p>
          <w:p w14:paraId="724DC6E5" w14:textId="23B8AAB7" w:rsidR="00144CFF" w:rsidRPr="00DD596A" w:rsidRDefault="00144CFF" w:rsidP="00144CFF">
            <w:pPr>
              <w:rPr>
                <w:rFonts w:asciiTheme="minorHAnsi" w:hAnsiTheme="minorHAnsi" w:cstheme="minorHAnsi"/>
                <w:iCs/>
              </w:rPr>
            </w:pPr>
            <w:r w:rsidRPr="00DD596A">
              <w:rPr>
                <w:rFonts w:asciiTheme="minorHAnsi" w:hAnsiTheme="minorHAnsi" w:cstheme="minorHAnsi"/>
                <w:iCs/>
              </w:rPr>
              <w:t xml:space="preserve">Our current pupil premium strategy works towards these objectives by </w:t>
            </w:r>
          </w:p>
          <w:p w14:paraId="7E79EBFE" w14:textId="63300AB6" w:rsidR="00144CFF" w:rsidRPr="00DD596A" w:rsidRDefault="00144CFF" w:rsidP="00144CFF">
            <w:pPr>
              <w:pStyle w:val="ListParagraph"/>
              <w:numPr>
                <w:ilvl w:val="0"/>
                <w:numId w:val="19"/>
              </w:numPr>
              <w:rPr>
                <w:rFonts w:asciiTheme="minorHAnsi" w:hAnsiTheme="minorHAnsi" w:cstheme="minorHAnsi"/>
                <w:iCs/>
              </w:rPr>
            </w:pPr>
            <w:r w:rsidRPr="00DD596A">
              <w:rPr>
                <w:rFonts w:asciiTheme="minorHAnsi" w:hAnsiTheme="minorHAnsi" w:cstheme="minorHAnsi"/>
                <w:iCs/>
              </w:rPr>
              <w:t>Focusing on staffing in key subject areas</w:t>
            </w:r>
          </w:p>
          <w:p w14:paraId="4517C94D" w14:textId="68942A00" w:rsidR="00144CFF" w:rsidRPr="00DD596A" w:rsidRDefault="00144CFF" w:rsidP="00144CFF">
            <w:pPr>
              <w:pStyle w:val="ListParagraph"/>
              <w:numPr>
                <w:ilvl w:val="0"/>
                <w:numId w:val="19"/>
              </w:numPr>
              <w:rPr>
                <w:rFonts w:asciiTheme="minorHAnsi" w:hAnsiTheme="minorHAnsi" w:cstheme="minorHAnsi"/>
                <w:iCs/>
              </w:rPr>
            </w:pPr>
            <w:r w:rsidRPr="00DD596A">
              <w:rPr>
                <w:rFonts w:asciiTheme="minorHAnsi" w:hAnsiTheme="minorHAnsi" w:cstheme="minorHAnsi"/>
                <w:iCs/>
              </w:rPr>
              <w:t>Using interventions to close attainment and progress gaps</w:t>
            </w:r>
          </w:p>
          <w:p w14:paraId="4DD4B457" w14:textId="4E0EA36C" w:rsidR="00144CFF" w:rsidRPr="00DD596A" w:rsidRDefault="00AF40DE" w:rsidP="00144CFF">
            <w:pPr>
              <w:pStyle w:val="ListParagraph"/>
              <w:numPr>
                <w:ilvl w:val="0"/>
                <w:numId w:val="19"/>
              </w:numPr>
              <w:rPr>
                <w:rFonts w:asciiTheme="minorHAnsi" w:hAnsiTheme="minorHAnsi" w:cstheme="minorHAnsi"/>
                <w:iCs/>
              </w:rPr>
            </w:pPr>
            <w:r>
              <w:rPr>
                <w:rFonts w:asciiTheme="minorHAnsi" w:hAnsiTheme="minorHAnsi" w:cstheme="minorHAnsi"/>
                <w:iCs/>
              </w:rPr>
              <w:t>Supporting</w:t>
            </w:r>
            <w:r w:rsidR="00144CFF" w:rsidRPr="00DD596A">
              <w:rPr>
                <w:rFonts w:asciiTheme="minorHAnsi" w:hAnsiTheme="minorHAnsi" w:cstheme="minorHAnsi"/>
                <w:iCs/>
              </w:rPr>
              <w:t xml:space="preserve"> pupil premium </w:t>
            </w:r>
            <w:r>
              <w:rPr>
                <w:rFonts w:asciiTheme="minorHAnsi" w:hAnsiTheme="minorHAnsi" w:cstheme="minorHAnsi"/>
                <w:iCs/>
              </w:rPr>
              <w:t>pupils</w:t>
            </w:r>
            <w:r w:rsidR="00144CFF" w:rsidRPr="00DD596A">
              <w:rPr>
                <w:rFonts w:asciiTheme="minorHAnsi" w:hAnsiTheme="minorHAnsi" w:cstheme="minorHAnsi"/>
                <w:iCs/>
              </w:rPr>
              <w:t xml:space="preserve"> in all areas of school life especially progress, attainment, attendance and participation in school life</w:t>
            </w:r>
          </w:p>
          <w:p w14:paraId="33DC2670" w14:textId="77777777" w:rsidR="00250247" w:rsidRPr="00DD596A" w:rsidRDefault="00250247" w:rsidP="00250247">
            <w:pPr>
              <w:rPr>
                <w:rFonts w:asciiTheme="minorHAnsi" w:hAnsiTheme="minorHAnsi" w:cstheme="minorHAnsi"/>
                <w:iCs/>
              </w:rPr>
            </w:pPr>
            <w:r w:rsidRPr="00DD596A">
              <w:rPr>
                <w:rFonts w:asciiTheme="minorHAnsi" w:hAnsiTheme="minorHAnsi" w:cstheme="minorHAnsi"/>
                <w:iCs/>
              </w:rPr>
              <w:t>Our principles are</w:t>
            </w:r>
          </w:p>
          <w:p w14:paraId="3CEFB710" w14:textId="510A656E" w:rsidR="00250247" w:rsidRPr="00DD596A" w:rsidRDefault="00250247" w:rsidP="00250247">
            <w:pPr>
              <w:pStyle w:val="ListParagraph"/>
              <w:numPr>
                <w:ilvl w:val="0"/>
                <w:numId w:val="15"/>
              </w:numPr>
              <w:rPr>
                <w:rFonts w:asciiTheme="minorHAnsi" w:hAnsiTheme="minorHAnsi" w:cstheme="minorHAnsi"/>
                <w:i/>
                <w:iCs/>
                <w:lang w:val="en-US"/>
              </w:rPr>
            </w:pPr>
            <w:r w:rsidRPr="00DD596A">
              <w:rPr>
                <w:rFonts w:asciiTheme="minorHAnsi" w:hAnsiTheme="minorHAnsi" w:cstheme="minorHAnsi"/>
                <w:iCs/>
                <w:lang w:val="en-US"/>
              </w:rPr>
              <w:t>The most important thing is supporting great teachers to teach effectively</w:t>
            </w:r>
            <w:r w:rsidR="00A23CC2" w:rsidRPr="00DD596A">
              <w:rPr>
                <w:rFonts w:asciiTheme="minorHAnsi" w:hAnsiTheme="minorHAnsi" w:cstheme="minorHAnsi"/>
                <w:iCs/>
                <w:lang w:val="en-US"/>
              </w:rPr>
              <w:t xml:space="preserve">. </w:t>
            </w:r>
          </w:p>
          <w:p w14:paraId="16E21065" w14:textId="0E2961A9" w:rsidR="00A23CC2" w:rsidRPr="00DD596A" w:rsidRDefault="00A23CC2" w:rsidP="001E51C4">
            <w:pPr>
              <w:pStyle w:val="ListParagraph"/>
              <w:numPr>
                <w:ilvl w:val="0"/>
                <w:numId w:val="15"/>
              </w:numPr>
              <w:rPr>
                <w:rFonts w:asciiTheme="minorHAnsi" w:hAnsiTheme="minorHAnsi" w:cstheme="minorHAnsi"/>
                <w:iCs/>
              </w:rPr>
            </w:pPr>
            <w:r w:rsidRPr="00DD596A">
              <w:rPr>
                <w:rFonts w:asciiTheme="minorHAnsi" w:hAnsiTheme="minorHAnsi" w:cstheme="minorHAnsi"/>
                <w:iCs/>
                <w:lang w:val="en-US"/>
              </w:rPr>
              <w:t xml:space="preserve">We provide </w:t>
            </w:r>
            <w:r w:rsidR="001E51C4" w:rsidRPr="00DD596A">
              <w:rPr>
                <w:rFonts w:asciiTheme="minorHAnsi" w:hAnsiTheme="minorHAnsi" w:cstheme="minorHAnsi"/>
                <w:iCs/>
                <w:lang w:val="en-US"/>
              </w:rPr>
              <w:t xml:space="preserve">effective </w:t>
            </w:r>
            <w:r w:rsidRPr="00DD596A">
              <w:rPr>
                <w:rFonts w:asciiTheme="minorHAnsi" w:hAnsiTheme="minorHAnsi" w:cstheme="minorHAnsi"/>
                <w:iCs/>
                <w:lang w:val="en-US"/>
              </w:rPr>
              <w:t xml:space="preserve">CPD so that colleagues can improve as practitioners: </w:t>
            </w:r>
            <w:r w:rsidRPr="00DD596A">
              <w:rPr>
                <w:rStyle w:val="Emphasis"/>
                <w:rFonts w:asciiTheme="minorHAnsi" w:hAnsiTheme="minorHAnsi" w:cstheme="minorHAnsi"/>
              </w:rPr>
              <w:t>“Every </w:t>
            </w:r>
            <w:r w:rsidRPr="00DD596A">
              <w:rPr>
                <w:rStyle w:val="Strong"/>
                <w:rFonts w:asciiTheme="minorHAnsi" w:hAnsiTheme="minorHAnsi" w:cstheme="minorHAnsi"/>
                <w:i/>
                <w:iCs/>
              </w:rPr>
              <w:t>teacher</w:t>
            </w:r>
            <w:r w:rsidRPr="00DD596A">
              <w:rPr>
                <w:rStyle w:val="Emphasis"/>
                <w:rFonts w:asciiTheme="minorHAnsi" w:hAnsiTheme="minorHAnsi" w:cstheme="minorHAnsi"/>
              </w:rPr>
              <w:t> needs to </w:t>
            </w:r>
            <w:r w:rsidRPr="00DD596A">
              <w:rPr>
                <w:rStyle w:val="Strong"/>
                <w:rFonts w:asciiTheme="minorHAnsi" w:hAnsiTheme="minorHAnsi" w:cstheme="minorHAnsi"/>
                <w:i/>
                <w:iCs/>
              </w:rPr>
              <w:t>improve</w:t>
            </w:r>
            <w:r w:rsidRPr="00DD596A">
              <w:rPr>
                <w:rStyle w:val="Emphasis"/>
                <w:rFonts w:asciiTheme="minorHAnsi" w:hAnsiTheme="minorHAnsi" w:cstheme="minorHAnsi"/>
              </w:rPr>
              <w:t>, not because they are not good enough, but because they can be even </w:t>
            </w:r>
            <w:r w:rsidRPr="00DD596A">
              <w:rPr>
                <w:rStyle w:val="Strong"/>
                <w:rFonts w:asciiTheme="minorHAnsi" w:hAnsiTheme="minorHAnsi" w:cstheme="minorHAnsi"/>
                <w:i/>
                <w:iCs/>
              </w:rPr>
              <w:t>better</w:t>
            </w:r>
            <w:r w:rsidRPr="00DD596A">
              <w:rPr>
                <w:rStyle w:val="Emphasis"/>
                <w:rFonts w:asciiTheme="minorHAnsi" w:hAnsiTheme="minorHAnsi" w:cstheme="minorHAnsi"/>
              </w:rPr>
              <w:t>.”</w:t>
            </w:r>
          </w:p>
          <w:p w14:paraId="64799C85" w14:textId="2ECDB37E" w:rsidR="00250247" w:rsidRPr="00DD596A" w:rsidRDefault="00250247" w:rsidP="00250247">
            <w:pPr>
              <w:pStyle w:val="ListParagraph"/>
              <w:numPr>
                <w:ilvl w:val="0"/>
                <w:numId w:val="15"/>
              </w:numPr>
              <w:rPr>
                <w:rFonts w:asciiTheme="minorHAnsi" w:hAnsiTheme="minorHAnsi" w:cstheme="minorHAnsi"/>
                <w:i/>
                <w:iCs/>
                <w:lang w:val="en-US"/>
              </w:rPr>
            </w:pPr>
            <w:r w:rsidRPr="00DD596A">
              <w:rPr>
                <w:rFonts w:asciiTheme="minorHAnsi" w:hAnsiTheme="minorHAnsi" w:cstheme="minorHAnsi"/>
                <w:iCs/>
                <w:lang w:val="en-US"/>
              </w:rPr>
              <w:t>Interventions needs to be timely and focused</w:t>
            </w:r>
          </w:p>
          <w:p w14:paraId="246BB341" w14:textId="4D0568E8" w:rsidR="00250247" w:rsidRPr="00DD596A" w:rsidRDefault="00250247" w:rsidP="00144CFF">
            <w:pPr>
              <w:pStyle w:val="ListParagraph"/>
              <w:numPr>
                <w:ilvl w:val="0"/>
                <w:numId w:val="15"/>
              </w:numPr>
              <w:rPr>
                <w:rFonts w:asciiTheme="minorHAnsi" w:hAnsiTheme="minorHAnsi" w:cstheme="minorHAnsi"/>
                <w:i/>
                <w:iCs/>
              </w:rPr>
            </w:pPr>
            <w:r w:rsidRPr="00DD596A">
              <w:rPr>
                <w:rFonts w:asciiTheme="minorHAnsi" w:hAnsiTheme="minorHAnsi" w:cstheme="minorHAnsi"/>
                <w:iCs/>
                <w:lang w:val="en-US"/>
              </w:rPr>
              <w:t>Actions should be informed by evidence</w:t>
            </w:r>
            <w:r w:rsidR="001E51C4" w:rsidRPr="00DD596A">
              <w:rPr>
                <w:rFonts w:asciiTheme="minorHAnsi" w:hAnsiTheme="minorHAnsi" w:cstheme="minorHAnsi"/>
                <w:iCs/>
                <w:lang w:val="en-US"/>
              </w:rPr>
              <w:t xml:space="preserve"> but we </w:t>
            </w:r>
            <w:proofErr w:type="spellStart"/>
            <w:r w:rsidR="001E51C4" w:rsidRPr="00DD596A">
              <w:rPr>
                <w:rFonts w:asciiTheme="minorHAnsi" w:hAnsiTheme="minorHAnsi" w:cstheme="minorHAnsi"/>
                <w:iCs/>
                <w:lang w:val="en-US"/>
              </w:rPr>
              <w:t>realise</w:t>
            </w:r>
            <w:proofErr w:type="spellEnd"/>
            <w:r w:rsidR="001E51C4" w:rsidRPr="00DD596A">
              <w:rPr>
                <w:rFonts w:asciiTheme="minorHAnsi" w:hAnsiTheme="minorHAnsi" w:cstheme="minorHAnsi"/>
                <w:iCs/>
                <w:lang w:val="en-US"/>
              </w:rPr>
              <w:t xml:space="preserve"> that every sc</w:t>
            </w:r>
            <w:r w:rsidR="00144CFF" w:rsidRPr="00DD596A">
              <w:rPr>
                <w:rFonts w:asciiTheme="minorHAnsi" w:hAnsiTheme="minorHAnsi" w:cstheme="minorHAnsi"/>
                <w:iCs/>
                <w:lang w:val="en-US"/>
              </w:rPr>
              <w:t>hool and every pupil is unique.  In Dylan William’s words, ‘</w:t>
            </w:r>
            <w:r w:rsidR="001E51C4" w:rsidRPr="00DD596A">
              <w:rPr>
                <w:rFonts w:asciiTheme="minorHAnsi" w:hAnsiTheme="minorHAnsi" w:cstheme="minorHAnsi"/>
                <w:i/>
                <w:iCs/>
                <w:lang w:val="en-US"/>
              </w:rPr>
              <w:t xml:space="preserve">Moreover, in education, “What works?” is rarely the right question, </w:t>
            </w:r>
            <w:proofErr w:type="gramStart"/>
            <w:r w:rsidR="001E51C4" w:rsidRPr="00DD596A">
              <w:rPr>
                <w:rFonts w:asciiTheme="minorHAnsi" w:hAnsiTheme="minorHAnsi" w:cstheme="minorHAnsi"/>
                <w:i/>
                <w:iCs/>
                <w:lang w:val="en-US"/>
              </w:rPr>
              <w:t>because  everything</w:t>
            </w:r>
            <w:proofErr w:type="gramEnd"/>
            <w:r w:rsidR="001E51C4" w:rsidRPr="00DD596A">
              <w:rPr>
                <w:rFonts w:asciiTheme="minorHAnsi" w:hAnsiTheme="minorHAnsi" w:cstheme="minorHAnsi"/>
                <w:i/>
                <w:iCs/>
                <w:lang w:val="en-US"/>
              </w:rPr>
              <w:t xml:space="preserve"> works somewhere, and nothing works everywhere, which is why in education, the right question is, “Under what conditions does this work?</w:t>
            </w:r>
            <w:r w:rsidR="00144CFF" w:rsidRPr="00DD596A">
              <w:rPr>
                <w:rFonts w:asciiTheme="minorHAnsi" w:hAnsiTheme="minorHAnsi" w:cstheme="minorHAnsi"/>
                <w:i/>
                <w:iCs/>
                <w:lang w:val="en-US"/>
              </w:rPr>
              <w:t>’</w:t>
            </w:r>
          </w:p>
          <w:p w14:paraId="3D4FCBB0" w14:textId="4EFF45C4" w:rsidR="003C0FC6" w:rsidRPr="00AF40DE" w:rsidRDefault="00AF40DE" w:rsidP="00250247">
            <w:pPr>
              <w:pStyle w:val="ListParagraph"/>
              <w:numPr>
                <w:ilvl w:val="0"/>
                <w:numId w:val="15"/>
              </w:numPr>
              <w:rPr>
                <w:rFonts w:asciiTheme="minorHAnsi" w:hAnsiTheme="minorHAnsi" w:cstheme="minorHAnsi"/>
                <w:i/>
                <w:iCs/>
                <w:lang w:val="en-US"/>
              </w:rPr>
            </w:pPr>
            <w:r>
              <w:rPr>
                <w:rFonts w:asciiTheme="minorHAnsi" w:hAnsiTheme="minorHAnsi" w:cstheme="minorHAnsi"/>
                <w:iCs/>
                <w:lang w:val="en-US"/>
              </w:rPr>
              <w:t xml:space="preserve">Pupils </w:t>
            </w:r>
            <w:r w:rsidR="00144CFF" w:rsidRPr="00DD596A">
              <w:rPr>
                <w:rFonts w:asciiTheme="minorHAnsi" w:hAnsiTheme="minorHAnsi" w:cstheme="minorHAnsi"/>
                <w:iCs/>
                <w:lang w:val="en-US"/>
              </w:rPr>
              <w:t>make most pr</w:t>
            </w:r>
            <w:r>
              <w:rPr>
                <w:rFonts w:asciiTheme="minorHAnsi" w:hAnsiTheme="minorHAnsi" w:cstheme="minorHAnsi"/>
                <w:iCs/>
                <w:lang w:val="en-US"/>
              </w:rPr>
              <w:t>ogress when they feel supported and valued as individuals.</w:t>
            </w:r>
          </w:p>
          <w:p w14:paraId="7633B07F" w14:textId="301C8CE5" w:rsidR="00AF40DE" w:rsidRPr="00DD596A" w:rsidRDefault="00AF40DE" w:rsidP="00250247">
            <w:pPr>
              <w:pStyle w:val="ListParagraph"/>
              <w:numPr>
                <w:ilvl w:val="0"/>
                <w:numId w:val="15"/>
              </w:numPr>
              <w:rPr>
                <w:rFonts w:asciiTheme="minorHAnsi" w:hAnsiTheme="minorHAnsi" w:cstheme="minorHAnsi"/>
                <w:i/>
                <w:iCs/>
                <w:lang w:val="en-US"/>
              </w:rPr>
            </w:pPr>
            <w:r>
              <w:rPr>
                <w:rFonts w:asciiTheme="minorHAnsi" w:hAnsiTheme="minorHAnsi" w:cstheme="minorHAnsi"/>
                <w:iCs/>
                <w:lang w:val="en-US"/>
              </w:rPr>
              <w:t>Pupils should be encouraged to be ambitious and work towards those ambitions.</w:t>
            </w:r>
          </w:p>
          <w:p w14:paraId="2A7D54E9" w14:textId="22CB3F08" w:rsidR="00250247" w:rsidRPr="00DD596A" w:rsidRDefault="00250247" w:rsidP="00250247">
            <w:pPr>
              <w:pStyle w:val="ListParagraph"/>
              <w:numPr>
                <w:ilvl w:val="0"/>
                <w:numId w:val="0"/>
              </w:numPr>
              <w:ind w:left="720"/>
              <w:rPr>
                <w:rFonts w:asciiTheme="minorHAnsi" w:hAnsiTheme="minorHAnsi" w:cstheme="minorHAnsi"/>
                <w:iCs/>
              </w:rPr>
            </w:pPr>
          </w:p>
        </w:tc>
      </w:tr>
    </w:tbl>
    <w:p w14:paraId="5D46ADD6" w14:textId="77777777" w:rsidR="00BF7989" w:rsidRPr="00DD596A" w:rsidRDefault="00BF7989">
      <w:pPr>
        <w:pStyle w:val="Heading2"/>
        <w:spacing w:before="600"/>
        <w:rPr>
          <w:rFonts w:asciiTheme="minorHAnsi" w:hAnsiTheme="minorHAnsi" w:cstheme="minorHAnsi"/>
        </w:rPr>
      </w:pPr>
    </w:p>
    <w:p w14:paraId="276721EF" w14:textId="77777777" w:rsidR="00BF7989" w:rsidRPr="00DD596A" w:rsidRDefault="00BF7989">
      <w:pPr>
        <w:suppressAutoHyphens w:val="0"/>
        <w:spacing w:after="0" w:line="240" w:lineRule="auto"/>
        <w:rPr>
          <w:rFonts w:asciiTheme="minorHAnsi" w:hAnsiTheme="minorHAnsi" w:cstheme="minorHAnsi"/>
          <w:b/>
          <w:color w:val="104F75"/>
          <w:sz w:val="32"/>
          <w:szCs w:val="32"/>
        </w:rPr>
      </w:pPr>
      <w:r w:rsidRPr="00DD596A">
        <w:rPr>
          <w:rFonts w:asciiTheme="minorHAnsi" w:hAnsiTheme="minorHAnsi" w:cstheme="minorHAnsi"/>
        </w:rPr>
        <w:br w:type="page"/>
      </w:r>
    </w:p>
    <w:p w14:paraId="2A7D54EB" w14:textId="7B87E4F2" w:rsidR="00E66558" w:rsidRPr="00DD596A" w:rsidRDefault="009D71E8">
      <w:pPr>
        <w:pStyle w:val="Heading2"/>
        <w:spacing w:before="600"/>
        <w:rPr>
          <w:rFonts w:asciiTheme="minorHAnsi" w:hAnsiTheme="minorHAnsi" w:cstheme="minorHAnsi"/>
        </w:rPr>
      </w:pPr>
      <w:r w:rsidRPr="00DD596A">
        <w:rPr>
          <w:rFonts w:asciiTheme="minorHAnsi" w:hAnsiTheme="minorHAnsi" w:cstheme="minorHAnsi"/>
        </w:rPr>
        <w:lastRenderedPageBreak/>
        <w:t>Challenges</w:t>
      </w:r>
    </w:p>
    <w:p w14:paraId="2A7D54EC" w14:textId="77777777" w:rsidR="00E66558" w:rsidRPr="00DD596A" w:rsidRDefault="009D71E8">
      <w:pPr>
        <w:spacing w:before="120" w:line="240" w:lineRule="auto"/>
        <w:textAlignment w:val="baseline"/>
        <w:outlineLvl w:val="0"/>
        <w:rPr>
          <w:rFonts w:asciiTheme="minorHAnsi" w:hAnsiTheme="minorHAnsi" w:cstheme="minorHAnsi"/>
        </w:rPr>
      </w:pPr>
      <w:r w:rsidRPr="00DD596A">
        <w:rPr>
          <w:rFonts w:asciiTheme="minorHAnsi" w:hAnsiTheme="minorHAnsi" w:cstheme="minorHAnsi"/>
          <w:bCs/>
          <w:color w:val="auto"/>
        </w:rPr>
        <w:t>This details</w:t>
      </w:r>
      <w:r w:rsidRPr="00DD596A">
        <w:rPr>
          <w:rFonts w:asciiTheme="minorHAnsi" w:hAnsiTheme="minorHAnsi" w:cstheme="minorHAnsi"/>
          <w:color w:val="auto"/>
        </w:rPr>
        <w:t xml:space="preserve"> the key</w:t>
      </w:r>
      <w:r w:rsidRPr="00DD596A">
        <w:rPr>
          <w:rFonts w:asciiTheme="minorHAnsi" w:hAnsiTheme="minorHAnsi" w:cstheme="minorHAnsi"/>
          <w:bCs/>
          <w:color w:val="auto"/>
        </w:rPr>
        <w:t xml:space="preserve"> </w:t>
      </w:r>
      <w:r w:rsidRPr="00DD596A">
        <w:rPr>
          <w:rFonts w:asciiTheme="minorHAnsi" w:hAnsiTheme="minorHAnsi" w:cstheme="minorHAnsi"/>
          <w:color w:val="auto"/>
        </w:rPr>
        <w:t xml:space="preserve">challenges to </w:t>
      </w:r>
      <w:r w:rsidRPr="00DD596A">
        <w:rPr>
          <w:rFonts w:asciiTheme="minorHAnsi" w:hAnsiTheme="minorHAnsi" w:cstheme="minorHAnsi"/>
          <w:bCs/>
          <w:color w:val="auto"/>
        </w:rPr>
        <w:t>achievement that we have</w:t>
      </w:r>
      <w:r w:rsidRPr="00DD596A">
        <w:rPr>
          <w:rFonts w:asciiTheme="minorHAnsi" w:hAnsiTheme="minorHAnsi" w:cstheme="minorHAnsi"/>
          <w:color w:val="auto"/>
        </w:rPr>
        <w:t xml:space="preserve"> identified among </w:t>
      </w:r>
      <w:r w:rsidRPr="00DD596A">
        <w:rPr>
          <w:rFonts w:asciiTheme="minorHAnsi" w:hAnsiTheme="minorHAnsi" w:cstheme="minorHAnsi"/>
          <w:bCs/>
          <w:color w:val="auto"/>
        </w:rPr>
        <w:t>our</w:t>
      </w:r>
      <w:r w:rsidRPr="00DD596A">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DD596A"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 xml:space="preserve">Detail of challenge </w:t>
            </w:r>
          </w:p>
        </w:tc>
      </w:tr>
      <w:tr w:rsidR="00E66558" w:rsidRPr="00DD596A"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DD596A" w:rsidRDefault="009D71E8">
            <w:pPr>
              <w:pStyle w:val="TableRow"/>
              <w:rPr>
                <w:rFonts w:asciiTheme="minorHAnsi" w:hAnsiTheme="minorHAnsi" w:cstheme="minorHAnsi"/>
                <w:sz w:val="22"/>
                <w:szCs w:val="22"/>
              </w:rPr>
            </w:pPr>
            <w:r w:rsidRPr="00DD596A">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01E296" w:rsidR="00E66558" w:rsidRPr="00DD596A" w:rsidRDefault="001E51C4" w:rsidP="00D10A5D">
            <w:pPr>
              <w:pStyle w:val="TableRowCentered"/>
              <w:jc w:val="left"/>
              <w:rPr>
                <w:rFonts w:asciiTheme="minorHAnsi" w:hAnsiTheme="minorHAnsi" w:cstheme="minorHAnsi"/>
              </w:rPr>
            </w:pPr>
            <w:r w:rsidRPr="00DD596A">
              <w:rPr>
                <w:rFonts w:asciiTheme="minorHAnsi" w:hAnsiTheme="minorHAnsi" w:cstheme="minorHAnsi"/>
                <w:iCs/>
                <w:sz w:val="22"/>
                <w:szCs w:val="22"/>
              </w:rPr>
              <w:t>Attendance:   our school attendance target is 98%.   Historically, pupils in receipt of PPG have a lower attendance than the school average</w:t>
            </w:r>
          </w:p>
        </w:tc>
      </w:tr>
      <w:tr w:rsidR="00E66558" w:rsidRPr="00DD596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DD596A" w:rsidRDefault="009D71E8">
            <w:pPr>
              <w:pStyle w:val="TableRow"/>
              <w:rPr>
                <w:rFonts w:asciiTheme="minorHAnsi" w:hAnsiTheme="minorHAnsi" w:cstheme="minorHAnsi"/>
                <w:sz w:val="22"/>
                <w:szCs w:val="22"/>
              </w:rPr>
            </w:pPr>
            <w:r w:rsidRPr="00DD596A">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72C62AD" w:rsidR="00E66558" w:rsidRPr="00DD596A" w:rsidRDefault="00D10A5D" w:rsidP="00D10A5D">
            <w:pPr>
              <w:pStyle w:val="TableRowCentered"/>
              <w:ind w:left="0"/>
              <w:jc w:val="left"/>
              <w:rPr>
                <w:rFonts w:asciiTheme="minorHAnsi" w:hAnsiTheme="minorHAnsi" w:cstheme="minorHAnsi"/>
                <w:sz w:val="22"/>
                <w:szCs w:val="22"/>
              </w:rPr>
            </w:pPr>
            <w:r w:rsidRPr="00DD596A">
              <w:rPr>
                <w:rFonts w:asciiTheme="minorHAnsi" w:hAnsiTheme="minorHAnsi" w:cstheme="minorHAnsi"/>
                <w:sz w:val="22"/>
                <w:szCs w:val="22"/>
              </w:rPr>
              <w:t>Emotional wellbeing</w:t>
            </w:r>
            <w:r w:rsidR="001E51C4" w:rsidRPr="00DD596A">
              <w:rPr>
                <w:rFonts w:asciiTheme="minorHAnsi" w:hAnsiTheme="minorHAnsi" w:cstheme="minorHAnsi"/>
                <w:sz w:val="22"/>
                <w:szCs w:val="22"/>
              </w:rPr>
              <w:t>:   many pupils need help at times to deal with challenges of growing up, especially after the pandemic</w:t>
            </w:r>
            <w:r w:rsidR="004A79A3">
              <w:rPr>
                <w:rFonts w:asciiTheme="minorHAnsi" w:hAnsiTheme="minorHAnsi" w:cstheme="minorHAnsi"/>
                <w:sz w:val="22"/>
                <w:szCs w:val="22"/>
              </w:rPr>
              <w:t>, including support to secure good behaviour for learning</w:t>
            </w:r>
          </w:p>
        </w:tc>
      </w:tr>
      <w:tr w:rsidR="00E66558" w:rsidRPr="00DD596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DD596A" w:rsidRDefault="009D71E8">
            <w:pPr>
              <w:pStyle w:val="TableRow"/>
              <w:rPr>
                <w:rFonts w:asciiTheme="minorHAnsi" w:hAnsiTheme="minorHAnsi" w:cstheme="minorHAnsi"/>
                <w:sz w:val="22"/>
                <w:szCs w:val="22"/>
              </w:rPr>
            </w:pPr>
            <w:r w:rsidRPr="00DD596A">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D36FFC5" w:rsidR="00E66558" w:rsidRPr="00DD596A" w:rsidRDefault="00144CFF">
            <w:pPr>
              <w:pStyle w:val="TableRowCentered"/>
              <w:jc w:val="left"/>
              <w:rPr>
                <w:rFonts w:asciiTheme="minorHAnsi" w:hAnsiTheme="minorHAnsi" w:cstheme="minorHAnsi"/>
                <w:sz w:val="22"/>
                <w:szCs w:val="22"/>
              </w:rPr>
            </w:pPr>
            <w:r w:rsidRPr="00DD596A">
              <w:rPr>
                <w:rFonts w:asciiTheme="minorHAnsi" w:hAnsiTheme="minorHAnsi" w:cstheme="minorHAnsi"/>
                <w:sz w:val="22"/>
                <w:szCs w:val="22"/>
              </w:rPr>
              <w:t>Access</w:t>
            </w:r>
            <w:r w:rsidR="00F72649" w:rsidRPr="00DD596A">
              <w:rPr>
                <w:rFonts w:asciiTheme="minorHAnsi" w:hAnsiTheme="minorHAnsi" w:cstheme="minorHAnsi"/>
                <w:sz w:val="22"/>
                <w:szCs w:val="22"/>
              </w:rPr>
              <w:t xml:space="preserve"> to essentials for education, including uniform and equipment and funds for curriculum trips.</w:t>
            </w:r>
          </w:p>
        </w:tc>
      </w:tr>
      <w:tr w:rsidR="00E66558" w:rsidRPr="00DD596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DD596A" w:rsidRDefault="009D71E8">
            <w:pPr>
              <w:pStyle w:val="TableRow"/>
              <w:rPr>
                <w:rFonts w:asciiTheme="minorHAnsi" w:hAnsiTheme="minorHAnsi" w:cstheme="minorHAnsi"/>
                <w:sz w:val="22"/>
                <w:szCs w:val="22"/>
              </w:rPr>
            </w:pPr>
            <w:r w:rsidRPr="00DD596A">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B175998" w:rsidR="00E66558" w:rsidRPr="00DD596A" w:rsidRDefault="009C169B">
            <w:pPr>
              <w:pStyle w:val="TableRowCentered"/>
              <w:jc w:val="left"/>
              <w:rPr>
                <w:rFonts w:asciiTheme="minorHAnsi" w:hAnsiTheme="minorHAnsi" w:cstheme="minorHAnsi"/>
                <w:iCs/>
                <w:sz w:val="22"/>
              </w:rPr>
            </w:pPr>
            <w:r w:rsidRPr="00DD596A">
              <w:rPr>
                <w:rFonts w:asciiTheme="minorHAnsi" w:hAnsiTheme="minorHAnsi" w:cstheme="minorHAnsi"/>
                <w:iCs/>
                <w:sz w:val="22"/>
              </w:rPr>
              <w:t>Aspirations</w:t>
            </w:r>
            <w:r w:rsidR="001E51C4" w:rsidRPr="00DD596A">
              <w:rPr>
                <w:rFonts w:asciiTheme="minorHAnsi" w:hAnsiTheme="minorHAnsi" w:cstheme="minorHAnsi"/>
                <w:iCs/>
                <w:sz w:val="22"/>
              </w:rPr>
              <w:t>: students need access to excellent careers advice which gives them the knowledge and confidence to achieve high levels of ambition</w:t>
            </w:r>
          </w:p>
        </w:tc>
      </w:tr>
      <w:tr w:rsidR="00E66558" w:rsidRPr="00DD596A"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DD596A" w:rsidRDefault="009D71E8">
            <w:pPr>
              <w:pStyle w:val="TableRow"/>
              <w:rPr>
                <w:rFonts w:asciiTheme="minorHAnsi" w:hAnsiTheme="minorHAnsi" w:cstheme="minorHAnsi"/>
                <w:sz w:val="22"/>
                <w:szCs w:val="22"/>
              </w:rPr>
            </w:pPr>
            <w:bookmarkStart w:id="16" w:name="_Toc443397160"/>
            <w:r w:rsidRPr="00DD596A">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1C504A4" w:rsidR="00E66558" w:rsidRPr="00DD596A" w:rsidRDefault="00595FC4">
            <w:pPr>
              <w:pStyle w:val="TableRowCentered"/>
              <w:jc w:val="left"/>
              <w:rPr>
                <w:rFonts w:asciiTheme="minorHAnsi" w:hAnsiTheme="minorHAnsi" w:cstheme="minorHAnsi"/>
                <w:iCs/>
                <w:sz w:val="22"/>
              </w:rPr>
            </w:pPr>
            <w:r w:rsidRPr="00DD596A">
              <w:rPr>
                <w:rFonts w:asciiTheme="minorHAnsi" w:hAnsiTheme="minorHAnsi" w:cstheme="minorHAnsi"/>
                <w:iCs/>
                <w:sz w:val="22"/>
              </w:rPr>
              <w:t xml:space="preserve">All schools face challenges of recruiting, retaining and developing excellent teachers, especially in key subject areas.   </w:t>
            </w:r>
          </w:p>
        </w:tc>
      </w:tr>
      <w:tr w:rsidR="00595FC4" w:rsidRPr="00DD596A" w14:paraId="442ABD8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85214" w14:textId="1474424E" w:rsidR="00595FC4" w:rsidRPr="00DD596A" w:rsidRDefault="00595FC4">
            <w:pPr>
              <w:pStyle w:val="TableRow"/>
              <w:rPr>
                <w:rFonts w:asciiTheme="minorHAnsi" w:hAnsiTheme="minorHAnsi" w:cstheme="minorHAnsi"/>
                <w:sz w:val="22"/>
                <w:szCs w:val="22"/>
              </w:rPr>
            </w:pPr>
            <w:r w:rsidRPr="00DD596A">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B071" w14:textId="06B03725" w:rsidR="00595FC4" w:rsidRPr="00DD596A" w:rsidRDefault="00595FC4" w:rsidP="00DD596A">
            <w:pPr>
              <w:pStyle w:val="TableRowCentered"/>
              <w:jc w:val="left"/>
              <w:rPr>
                <w:rFonts w:asciiTheme="minorHAnsi" w:hAnsiTheme="minorHAnsi" w:cstheme="minorHAnsi"/>
                <w:iCs/>
                <w:sz w:val="22"/>
              </w:rPr>
            </w:pPr>
            <w:r w:rsidRPr="00DD596A">
              <w:rPr>
                <w:rFonts w:asciiTheme="minorHAnsi" w:hAnsiTheme="minorHAnsi" w:cstheme="minorHAnsi"/>
                <w:iCs/>
                <w:sz w:val="22"/>
              </w:rPr>
              <w:t>The pand</w:t>
            </w:r>
            <w:r w:rsidR="00DD596A">
              <w:rPr>
                <w:rFonts w:asciiTheme="minorHAnsi" w:hAnsiTheme="minorHAnsi" w:cstheme="minorHAnsi"/>
                <w:iCs/>
                <w:sz w:val="22"/>
              </w:rPr>
              <w:t xml:space="preserve">emic has posed many challenges such as remote learning </w:t>
            </w:r>
            <w:r w:rsidRPr="00DD596A">
              <w:rPr>
                <w:rFonts w:asciiTheme="minorHAnsi" w:hAnsiTheme="minorHAnsi" w:cstheme="minorHAnsi"/>
                <w:iCs/>
                <w:sz w:val="22"/>
              </w:rPr>
              <w:t xml:space="preserve">and students may have </w:t>
            </w:r>
            <w:r w:rsidR="00144CFF" w:rsidRPr="00DD596A">
              <w:rPr>
                <w:rFonts w:asciiTheme="minorHAnsi" w:hAnsiTheme="minorHAnsi" w:cstheme="minorHAnsi"/>
                <w:iCs/>
                <w:sz w:val="22"/>
              </w:rPr>
              <w:t>gaps in knowledge as a result</w:t>
            </w:r>
          </w:p>
        </w:tc>
      </w:tr>
    </w:tbl>
    <w:p w14:paraId="2A7D54FF" w14:textId="77777777" w:rsidR="00E66558" w:rsidRPr="00DD596A" w:rsidRDefault="009D71E8">
      <w:pPr>
        <w:pStyle w:val="Heading2"/>
        <w:spacing w:before="600"/>
        <w:rPr>
          <w:rFonts w:asciiTheme="minorHAnsi" w:hAnsiTheme="minorHAnsi" w:cstheme="minorHAnsi"/>
        </w:rPr>
      </w:pPr>
      <w:r w:rsidRPr="00DD596A">
        <w:rPr>
          <w:rFonts w:asciiTheme="minorHAnsi" w:hAnsiTheme="minorHAnsi" w:cstheme="minorHAnsi"/>
        </w:rPr>
        <w:t xml:space="preserve">Intended outcomes </w:t>
      </w:r>
    </w:p>
    <w:p w14:paraId="2A7D5500" w14:textId="77777777" w:rsidR="00E66558" w:rsidRPr="00DD596A" w:rsidRDefault="009D71E8">
      <w:pPr>
        <w:rPr>
          <w:rFonts w:asciiTheme="minorHAnsi" w:hAnsiTheme="minorHAnsi" w:cstheme="minorHAnsi"/>
        </w:rPr>
      </w:pPr>
      <w:r w:rsidRPr="00DD596A">
        <w:rPr>
          <w:rFonts w:asciiTheme="minorHAnsi" w:hAnsiTheme="minorHAnsi" w:cstheme="minorHAnsi"/>
          <w:color w:val="auto"/>
        </w:rPr>
        <w:t xml:space="preserve">This explains the outcomes we are aiming for </w:t>
      </w:r>
      <w:r w:rsidRPr="00DD596A">
        <w:rPr>
          <w:rFonts w:asciiTheme="minorHAnsi" w:hAnsiTheme="minorHAnsi" w:cstheme="minorHAnsi"/>
          <w:b/>
          <w:bCs/>
          <w:color w:val="auto"/>
        </w:rPr>
        <w:t>by the end of our current strategy plan</w:t>
      </w:r>
      <w:r w:rsidRPr="00DD596A">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DD596A"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Success criteria</w:t>
            </w:r>
          </w:p>
        </w:tc>
      </w:tr>
      <w:tr w:rsidR="00E66558" w:rsidRPr="00DD596A"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BCE1CDC" w:rsidR="00E66558" w:rsidRPr="00DD596A" w:rsidRDefault="00D10A5D" w:rsidP="001E51C4">
            <w:pPr>
              <w:pStyle w:val="TableRow"/>
              <w:rPr>
                <w:rFonts w:asciiTheme="minorHAnsi" w:hAnsiTheme="minorHAnsi" w:cstheme="minorHAnsi"/>
              </w:rPr>
            </w:pPr>
            <w:r w:rsidRPr="00DD596A">
              <w:rPr>
                <w:rFonts w:asciiTheme="minorHAnsi" w:hAnsiTheme="minorHAnsi" w:cstheme="minorHAnsi"/>
                <w:iCs/>
                <w:sz w:val="22"/>
                <w:szCs w:val="22"/>
              </w:rPr>
              <w:t xml:space="preserve">The PPG cohort </w:t>
            </w:r>
            <w:r w:rsidR="00144CFF" w:rsidRPr="00DD596A">
              <w:rPr>
                <w:rFonts w:asciiTheme="minorHAnsi" w:hAnsiTheme="minorHAnsi" w:cstheme="minorHAnsi"/>
                <w:iCs/>
                <w:sz w:val="22"/>
                <w:szCs w:val="22"/>
              </w:rPr>
              <w:t xml:space="preserve">makes </w:t>
            </w:r>
            <w:r w:rsidR="001E51C4" w:rsidRPr="00DD596A">
              <w:rPr>
                <w:rFonts w:asciiTheme="minorHAnsi" w:hAnsiTheme="minorHAnsi" w:cstheme="minorHAnsi"/>
                <w:iCs/>
                <w:sz w:val="22"/>
                <w:szCs w:val="22"/>
              </w:rPr>
              <w:t>excellent educational outcomes and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8982F99" w:rsidR="00E66558" w:rsidRPr="00DD596A" w:rsidRDefault="00DD596A">
            <w:pPr>
              <w:pStyle w:val="TableRowCentered"/>
              <w:jc w:val="left"/>
              <w:rPr>
                <w:rFonts w:asciiTheme="minorHAnsi" w:hAnsiTheme="minorHAnsi" w:cstheme="minorHAnsi"/>
                <w:sz w:val="22"/>
                <w:szCs w:val="22"/>
              </w:rPr>
            </w:pPr>
            <w:r w:rsidRPr="00DD596A">
              <w:rPr>
                <w:rFonts w:asciiTheme="minorHAnsi" w:hAnsiTheme="minorHAnsi" w:cstheme="minorHAnsi"/>
                <w:iCs/>
                <w:sz w:val="22"/>
                <w:szCs w:val="22"/>
              </w:rPr>
              <w:t xml:space="preserve">A </w:t>
            </w:r>
            <w:r w:rsidR="001E51C4" w:rsidRPr="00DD596A">
              <w:rPr>
                <w:rFonts w:asciiTheme="minorHAnsi" w:hAnsiTheme="minorHAnsi" w:cstheme="minorHAnsi"/>
                <w:iCs/>
                <w:sz w:val="22"/>
                <w:szCs w:val="22"/>
              </w:rPr>
              <w:t>positive Progress 8 score in line with that achieved by the cohort as a whole, especially in English and Math</w:t>
            </w:r>
          </w:p>
        </w:tc>
      </w:tr>
      <w:tr w:rsidR="00E66558" w:rsidRPr="00DD596A"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0C96EF4" w:rsidR="00E66558" w:rsidRPr="00DD596A" w:rsidRDefault="001E51C4">
            <w:pPr>
              <w:pStyle w:val="TableRow"/>
              <w:rPr>
                <w:rFonts w:asciiTheme="minorHAnsi" w:hAnsiTheme="minorHAnsi" w:cstheme="minorHAnsi"/>
                <w:sz w:val="22"/>
                <w:szCs w:val="22"/>
              </w:rPr>
            </w:pPr>
            <w:r w:rsidRPr="00DD596A">
              <w:rPr>
                <w:rFonts w:asciiTheme="minorHAnsi" w:hAnsiTheme="minorHAnsi" w:cstheme="minorHAnsi"/>
                <w:sz w:val="22"/>
                <w:szCs w:val="22"/>
              </w:rPr>
              <w:t>Excellent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5D2035E" w:rsidR="00E66558" w:rsidRPr="00DD596A" w:rsidRDefault="001E51C4">
            <w:pPr>
              <w:pStyle w:val="TableRowCentered"/>
              <w:jc w:val="left"/>
              <w:rPr>
                <w:rFonts w:asciiTheme="minorHAnsi" w:hAnsiTheme="minorHAnsi" w:cstheme="minorHAnsi"/>
                <w:sz w:val="22"/>
                <w:szCs w:val="22"/>
              </w:rPr>
            </w:pPr>
            <w:r w:rsidRPr="00DD596A">
              <w:rPr>
                <w:rFonts w:asciiTheme="minorHAnsi" w:hAnsiTheme="minorHAnsi" w:cstheme="minorHAnsi"/>
                <w:sz w:val="22"/>
                <w:szCs w:val="22"/>
              </w:rPr>
              <w:t>The PPG cohort’s attendance meets the school’s attendance expectation of 98%</w:t>
            </w:r>
          </w:p>
        </w:tc>
      </w:tr>
      <w:tr w:rsidR="00E66558" w:rsidRPr="00DD596A"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7A99B57" w:rsidR="00E66558" w:rsidRPr="00DD596A" w:rsidRDefault="006D6514">
            <w:pPr>
              <w:pStyle w:val="TableRow"/>
              <w:rPr>
                <w:rFonts w:asciiTheme="minorHAnsi" w:hAnsiTheme="minorHAnsi" w:cstheme="minorHAnsi"/>
                <w:sz w:val="22"/>
                <w:szCs w:val="22"/>
              </w:rPr>
            </w:pPr>
            <w:r w:rsidRPr="00DD596A">
              <w:rPr>
                <w:rFonts w:asciiTheme="minorHAnsi" w:hAnsiTheme="minorHAnsi" w:cstheme="minorHAnsi"/>
                <w:sz w:val="22"/>
                <w:szCs w:val="22"/>
              </w:rPr>
              <w:t>PPG students partake in extra-</w:t>
            </w:r>
            <w:r w:rsidR="00144CFF" w:rsidRPr="00DD596A">
              <w:rPr>
                <w:rFonts w:asciiTheme="minorHAnsi" w:hAnsiTheme="minorHAnsi" w:cstheme="minorHAnsi"/>
                <w:sz w:val="22"/>
                <w:szCs w:val="22"/>
              </w:rPr>
              <w:t>curricular activities to build confidence and social capital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3B149CE" w:rsidR="00E66558" w:rsidRPr="00DD596A" w:rsidRDefault="006D6514">
            <w:pPr>
              <w:pStyle w:val="TableRowCentered"/>
              <w:jc w:val="left"/>
              <w:rPr>
                <w:rFonts w:asciiTheme="minorHAnsi" w:hAnsiTheme="minorHAnsi" w:cstheme="minorHAnsi"/>
                <w:sz w:val="22"/>
                <w:szCs w:val="22"/>
              </w:rPr>
            </w:pPr>
            <w:r w:rsidRPr="00DD596A">
              <w:rPr>
                <w:rFonts w:asciiTheme="minorHAnsi" w:hAnsiTheme="minorHAnsi" w:cstheme="minorHAnsi"/>
                <w:sz w:val="22"/>
                <w:szCs w:val="22"/>
              </w:rPr>
              <w:t xml:space="preserve">Extra-curricular records show that PPG students participate in extra-curricular activities in the same way as </w:t>
            </w:r>
            <w:r w:rsidR="00DD596A">
              <w:rPr>
                <w:rFonts w:asciiTheme="minorHAnsi" w:hAnsiTheme="minorHAnsi" w:cstheme="minorHAnsi"/>
                <w:sz w:val="22"/>
                <w:szCs w:val="22"/>
              </w:rPr>
              <w:t>the cohort as a whole.  Pupil Voice shows that PPG students benefit from enhanced self-belief and raised aspirations.</w:t>
            </w:r>
          </w:p>
        </w:tc>
      </w:tr>
      <w:tr w:rsidR="00E66558" w:rsidRPr="00DD596A"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AE8C2DB" w:rsidR="00E66558" w:rsidRPr="00DD596A" w:rsidRDefault="00144CFF">
            <w:pPr>
              <w:pStyle w:val="TableRow"/>
              <w:rPr>
                <w:rFonts w:asciiTheme="minorHAnsi" w:hAnsiTheme="minorHAnsi" w:cstheme="minorHAnsi"/>
                <w:sz w:val="22"/>
                <w:szCs w:val="22"/>
              </w:rPr>
            </w:pPr>
            <w:r w:rsidRPr="00DD596A">
              <w:rPr>
                <w:rFonts w:asciiTheme="minorHAnsi" w:hAnsiTheme="minorHAnsi" w:cstheme="minorHAnsi"/>
                <w:sz w:val="22"/>
                <w:szCs w:val="22"/>
              </w:rPr>
              <w:t xml:space="preserve">PPG students have the grades, </w:t>
            </w:r>
            <w:r w:rsidR="006D6514" w:rsidRPr="00DD596A">
              <w:rPr>
                <w:rFonts w:asciiTheme="minorHAnsi" w:hAnsiTheme="minorHAnsi" w:cstheme="minorHAnsi"/>
                <w:sz w:val="22"/>
                <w:szCs w:val="22"/>
              </w:rPr>
              <w:t xml:space="preserve">academic and </w:t>
            </w:r>
            <w:r w:rsidRPr="00DD596A">
              <w:rPr>
                <w:rFonts w:asciiTheme="minorHAnsi" w:hAnsiTheme="minorHAnsi" w:cstheme="minorHAnsi"/>
                <w:sz w:val="22"/>
                <w:szCs w:val="22"/>
              </w:rPr>
              <w:t>social skills and confidence to achieve their goals.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0296" w14:textId="2E32FC4C" w:rsidR="00E66558" w:rsidRPr="00DD596A" w:rsidRDefault="00A753BF">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Pupil </w:t>
            </w:r>
            <w:r w:rsidR="006D6514" w:rsidRPr="00DD596A">
              <w:rPr>
                <w:rFonts w:asciiTheme="minorHAnsi" w:hAnsiTheme="minorHAnsi" w:cstheme="minorHAnsi"/>
                <w:sz w:val="22"/>
                <w:szCs w:val="22"/>
              </w:rPr>
              <w:t xml:space="preserve">Voice activities demonstrate that PPG students are gaining </w:t>
            </w:r>
            <w:r w:rsidR="00BF7989" w:rsidRPr="00DD596A">
              <w:rPr>
                <w:rFonts w:asciiTheme="minorHAnsi" w:hAnsiTheme="minorHAnsi" w:cstheme="minorHAnsi"/>
                <w:sz w:val="22"/>
                <w:szCs w:val="22"/>
              </w:rPr>
              <w:t>confidence and positive attitudes to study and future goals.</w:t>
            </w:r>
          </w:p>
          <w:p w14:paraId="2A7D550E" w14:textId="64FC2029" w:rsidR="006D6514" w:rsidRPr="00DD596A" w:rsidRDefault="006D6514" w:rsidP="006D6514">
            <w:pPr>
              <w:pStyle w:val="TableRowCentered"/>
              <w:jc w:val="left"/>
              <w:rPr>
                <w:rFonts w:asciiTheme="minorHAnsi" w:hAnsiTheme="minorHAnsi" w:cstheme="minorHAnsi"/>
                <w:sz w:val="22"/>
                <w:szCs w:val="22"/>
              </w:rPr>
            </w:pPr>
            <w:r w:rsidRPr="00DD596A">
              <w:rPr>
                <w:rFonts w:asciiTheme="minorHAnsi" w:hAnsiTheme="minorHAnsi" w:cstheme="minorHAnsi"/>
                <w:sz w:val="22"/>
                <w:szCs w:val="22"/>
              </w:rPr>
              <w:t xml:space="preserve">Attainment data and destinations data show that </w:t>
            </w:r>
            <w:r w:rsidR="00BF7989" w:rsidRPr="00DD596A">
              <w:rPr>
                <w:rFonts w:asciiTheme="minorHAnsi" w:hAnsiTheme="minorHAnsi" w:cstheme="minorHAnsi"/>
                <w:sz w:val="22"/>
                <w:szCs w:val="22"/>
              </w:rPr>
              <w:t>pupils can take the next steps in their education</w:t>
            </w:r>
          </w:p>
        </w:tc>
      </w:tr>
    </w:tbl>
    <w:p w14:paraId="60BAD9F6" w14:textId="77777777" w:rsidR="00120AB1" w:rsidRPr="00DD596A" w:rsidRDefault="00120AB1">
      <w:pPr>
        <w:pStyle w:val="Heading2"/>
        <w:rPr>
          <w:rFonts w:asciiTheme="minorHAnsi" w:hAnsiTheme="minorHAnsi" w:cstheme="minorHAnsi"/>
        </w:rPr>
      </w:pPr>
    </w:p>
    <w:p w14:paraId="2A06959E" w14:textId="77777777" w:rsidR="00120AB1" w:rsidRPr="00DD596A" w:rsidRDefault="00120AB1">
      <w:pPr>
        <w:suppressAutoHyphens w:val="0"/>
        <w:spacing w:after="0" w:line="240" w:lineRule="auto"/>
        <w:rPr>
          <w:rFonts w:asciiTheme="minorHAnsi" w:hAnsiTheme="minorHAnsi" w:cstheme="minorHAnsi"/>
          <w:b/>
          <w:color w:val="104F75"/>
          <w:sz w:val="32"/>
          <w:szCs w:val="32"/>
        </w:rPr>
      </w:pPr>
      <w:r w:rsidRPr="00DD596A">
        <w:rPr>
          <w:rFonts w:asciiTheme="minorHAnsi" w:hAnsiTheme="minorHAnsi" w:cstheme="minorHAnsi"/>
        </w:rPr>
        <w:br w:type="page"/>
      </w:r>
    </w:p>
    <w:p w14:paraId="2A7D5512" w14:textId="7B489199" w:rsidR="00E66558" w:rsidRPr="00DD596A" w:rsidRDefault="009D71E8">
      <w:pPr>
        <w:pStyle w:val="Heading2"/>
        <w:rPr>
          <w:rFonts w:asciiTheme="minorHAnsi" w:hAnsiTheme="minorHAnsi" w:cstheme="minorHAnsi"/>
        </w:rPr>
      </w:pPr>
      <w:r w:rsidRPr="00DD596A">
        <w:rPr>
          <w:rFonts w:asciiTheme="minorHAnsi" w:hAnsiTheme="minorHAnsi" w:cstheme="minorHAnsi"/>
        </w:rPr>
        <w:lastRenderedPageBreak/>
        <w:t>Activity in this academic year</w:t>
      </w:r>
    </w:p>
    <w:p w14:paraId="2A7D5513" w14:textId="77777777" w:rsidR="00E66558" w:rsidRPr="00DD596A" w:rsidRDefault="009D71E8">
      <w:pPr>
        <w:spacing w:after="480"/>
        <w:rPr>
          <w:rFonts w:asciiTheme="minorHAnsi" w:hAnsiTheme="minorHAnsi" w:cstheme="minorHAnsi"/>
        </w:rPr>
      </w:pPr>
      <w:r w:rsidRPr="00DD596A">
        <w:rPr>
          <w:rFonts w:asciiTheme="minorHAnsi" w:hAnsiTheme="minorHAnsi" w:cstheme="minorHAnsi"/>
        </w:rPr>
        <w:t xml:space="preserve">This details how we intend to spend our pupil premium (and recovery premium funding) </w:t>
      </w:r>
      <w:r w:rsidRPr="00DD596A">
        <w:rPr>
          <w:rFonts w:asciiTheme="minorHAnsi" w:hAnsiTheme="minorHAnsi" w:cstheme="minorHAnsi"/>
          <w:b/>
          <w:bCs/>
        </w:rPr>
        <w:t>this academic year</w:t>
      </w:r>
      <w:r w:rsidRPr="00DD596A">
        <w:rPr>
          <w:rFonts w:asciiTheme="minorHAnsi" w:hAnsiTheme="minorHAnsi" w:cstheme="minorHAnsi"/>
        </w:rPr>
        <w:t xml:space="preserve"> to address the challenges listed above.</w:t>
      </w:r>
    </w:p>
    <w:p w14:paraId="2A7D5514" w14:textId="77777777" w:rsidR="00E66558" w:rsidRPr="00DD596A" w:rsidRDefault="009D71E8">
      <w:pPr>
        <w:pStyle w:val="Heading3"/>
        <w:rPr>
          <w:rFonts w:asciiTheme="minorHAnsi" w:hAnsiTheme="minorHAnsi" w:cstheme="minorHAnsi"/>
        </w:rPr>
      </w:pPr>
      <w:r w:rsidRPr="00DD596A">
        <w:rPr>
          <w:rFonts w:asciiTheme="minorHAnsi" w:hAnsiTheme="minorHAnsi" w:cstheme="minorHAnsi"/>
        </w:rPr>
        <w:t>Teaching (for example, CPD, recruitment and retention)</w:t>
      </w:r>
    </w:p>
    <w:p w14:paraId="2A7D5515" w14:textId="19097451" w:rsidR="00E66558" w:rsidRPr="00DD596A" w:rsidRDefault="009D71E8">
      <w:pPr>
        <w:rPr>
          <w:rFonts w:asciiTheme="minorHAnsi" w:hAnsiTheme="minorHAnsi" w:cstheme="minorHAnsi"/>
        </w:rPr>
      </w:pPr>
      <w:r w:rsidRPr="00DD596A">
        <w:rPr>
          <w:rFonts w:asciiTheme="minorHAnsi" w:hAnsiTheme="minorHAnsi" w:cstheme="minorHAnsi"/>
        </w:rPr>
        <w:t xml:space="preserve">Budgeted cost: £ </w:t>
      </w:r>
      <w:r w:rsidR="00783210">
        <w:rPr>
          <w:rFonts w:asciiTheme="minorHAnsi" w:hAnsiTheme="minorHAnsi" w:cstheme="minorHAnsi"/>
        </w:rPr>
        <w:t>2</w:t>
      </w:r>
      <w:r w:rsidR="00470F61">
        <w:rPr>
          <w:rFonts w:asciiTheme="minorHAnsi" w:hAnsiTheme="minorHAnsi" w:cstheme="minorHAnsi"/>
        </w:rPr>
        <w:t>7</w:t>
      </w:r>
      <w:r w:rsidR="00783210">
        <w:rPr>
          <w:rFonts w:asciiTheme="minorHAnsi" w:hAnsiTheme="minorHAnsi" w:cstheme="minorHAnsi"/>
        </w:rPr>
        <w:t>,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DD596A"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Challenge number(s) addressed</w:t>
            </w:r>
          </w:p>
        </w:tc>
      </w:tr>
      <w:tr w:rsidR="00E66558" w:rsidRPr="00DD596A"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425CF0F" w:rsidR="00E66558" w:rsidRPr="00DD596A" w:rsidRDefault="00DD715A" w:rsidP="00B20405">
            <w:pPr>
              <w:pStyle w:val="TableRow"/>
              <w:rPr>
                <w:rFonts w:asciiTheme="minorHAnsi" w:hAnsiTheme="minorHAnsi" w:cstheme="minorHAnsi"/>
                <w:sz w:val="22"/>
              </w:rPr>
            </w:pPr>
            <w:r>
              <w:rPr>
                <w:rFonts w:asciiTheme="minorHAnsi" w:hAnsiTheme="minorHAnsi" w:cstheme="minorHAnsi"/>
                <w:sz w:val="22"/>
              </w:rPr>
              <w:t>Recruitment and retention of teaching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5311A89" w:rsidR="00E66558" w:rsidRPr="00DD596A" w:rsidRDefault="00DD596A" w:rsidP="000B03FE">
            <w:pPr>
              <w:pStyle w:val="TableRowCentered"/>
              <w:jc w:val="left"/>
              <w:rPr>
                <w:rFonts w:asciiTheme="minorHAnsi" w:hAnsiTheme="minorHAnsi" w:cstheme="minorHAnsi"/>
                <w:sz w:val="22"/>
              </w:rPr>
            </w:pPr>
            <w:r>
              <w:rPr>
                <w:rFonts w:asciiTheme="minorHAnsi" w:hAnsiTheme="minorHAnsi" w:cstheme="minorHAnsi"/>
                <w:sz w:val="22"/>
              </w:rPr>
              <w:t xml:space="preserve">There is a body of evidence which shows the importance of the curriculum in making good progress.   We will use PPG money to create capacity in core subjects in order to ensure that students can receive more personalised support </w:t>
            </w:r>
            <w:r w:rsidR="000B03FE">
              <w:rPr>
                <w:rFonts w:asciiTheme="minorHAnsi" w:hAnsiTheme="minorHAnsi" w:cstheme="minorHAnsi"/>
                <w:sz w:val="22"/>
              </w:rPr>
              <w:t>because they are taught in smaller classes.  The additional capacity also allows for effective interventions</w:t>
            </w:r>
            <w:r>
              <w:rPr>
                <w:rFonts w:asciiTheme="minorHAnsi" w:hAnsiTheme="minorHAnsi" w:cstheme="minorHAnsi"/>
                <w:sz w:val="22"/>
              </w:rPr>
              <w:t xml:space="preserve"> and strong curriculum planning.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F9E1A7C" w:rsidR="00E66558" w:rsidRPr="00DD596A" w:rsidRDefault="00595FC4">
            <w:pPr>
              <w:pStyle w:val="TableRowCentered"/>
              <w:jc w:val="left"/>
              <w:rPr>
                <w:rFonts w:asciiTheme="minorHAnsi" w:hAnsiTheme="minorHAnsi" w:cstheme="minorHAnsi"/>
                <w:sz w:val="22"/>
              </w:rPr>
            </w:pPr>
            <w:r w:rsidRPr="00DD596A">
              <w:rPr>
                <w:rFonts w:asciiTheme="minorHAnsi" w:hAnsiTheme="minorHAnsi" w:cstheme="minorHAnsi"/>
                <w:sz w:val="22"/>
              </w:rPr>
              <w:t>3, 5, 6</w:t>
            </w:r>
          </w:p>
        </w:tc>
      </w:tr>
      <w:tr w:rsidR="00DD715A" w:rsidRPr="00DD596A" w14:paraId="348DF43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1FB7" w14:textId="55D9D2C8" w:rsidR="00DD715A" w:rsidRDefault="00DD715A" w:rsidP="00B20405">
            <w:pPr>
              <w:pStyle w:val="TableRow"/>
              <w:rPr>
                <w:rFonts w:asciiTheme="minorHAnsi" w:hAnsiTheme="minorHAnsi" w:cstheme="minorHAnsi"/>
                <w:sz w:val="22"/>
              </w:rPr>
            </w:pPr>
            <w:r>
              <w:rPr>
                <w:rFonts w:asciiTheme="minorHAnsi" w:hAnsiTheme="minorHAnsi" w:cstheme="minorHAnsi"/>
                <w:sz w:val="22"/>
              </w:rPr>
              <w:t>Developing high quality teaching, assessment and a curriculum which responds to the needs of the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AA23" w14:textId="72825B00" w:rsidR="00DD715A" w:rsidRDefault="00DD715A" w:rsidP="000B03FE">
            <w:pPr>
              <w:pStyle w:val="TableRowCentered"/>
              <w:jc w:val="left"/>
              <w:rPr>
                <w:rFonts w:asciiTheme="minorHAnsi" w:hAnsiTheme="minorHAnsi" w:cstheme="minorHAnsi"/>
                <w:sz w:val="22"/>
              </w:rPr>
            </w:pPr>
            <w:r>
              <w:rPr>
                <w:rFonts w:asciiTheme="minorHAnsi" w:hAnsiTheme="minorHAnsi" w:cstheme="minorHAnsi"/>
                <w:sz w:val="22"/>
              </w:rPr>
              <w:t xml:space="preserve">There is a body of evidence which shows the importance of the curriculum in making good progress.   We will invest in planning and TLRs to ensure all pupils benefit from a </w:t>
            </w:r>
            <w:proofErr w:type="spellStart"/>
            <w:r>
              <w:rPr>
                <w:rFonts w:asciiTheme="minorHAnsi" w:hAnsiTheme="minorHAnsi" w:cstheme="minorHAnsi"/>
                <w:sz w:val="22"/>
              </w:rPr>
              <w:t>well planned</w:t>
            </w:r>
            <w:proofErr w:type="spellEnd"/>
            <w:r>
              <w:rPr>
                <w:rFonts w:asciiTheme="minorHAnsi" w:hAnsiTheme="minorHAnsi" w:cstheme="minorHAnsi"/>
                <w:sz w:val="22"/>
              </w:rPr>
              <w:t xml:space="preserve"> and implemented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5E7E4" w14:textId="4AC3661C" w:rsidR="00DD715A" w:rsidRPr="00DD596A" w:rsidRDefault="00DD715A">
            <w:pPr>
              <w:pStyle w:val="TableRowCentered"/>
              <w:jc w:val="left"/>
              <w:rPr>
                <w:rFonts w:asciiTheme="minorHAnsi" w:hAnsiTheme="minorHAnsi" w:cstheme="minorHAnsi"/>
                <w:sz w:val="22"/>
              </w:rPr>
            </w:pPr>
            <w:r>
              <w:rPr>
                <w:rFonts w:asciiTheme="minorHAnsi" w:hAnsiTheme="minorHAnsi" w:cstheme="minorHAnsi"/>
                <w:sz w:val="22"/>
              </w:rPr>
              <w:t>3, 5, 6</w:t>
            </w:r>
          </w:p>
        </w:tc>
      </w:tr>
      <w:tr w:rsidR="00CE16DA" w:rsidRPr="00DD596A" w14:paraId="68CA7AB1" w14:textId="77777777" w:rsidTr="00306974">
        <w:trPr>
          <w:trHeight w:val="1698"/>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FC64318" w14:textId="154CD5DA" w:rsidR="00CE16DA" w:rsidRPr="00DD596A" w:rsidRDefault="00DD715A" w:rsidP="008473C3">
            <w:pPr>
              <w:pStyle w:val="TableRow"/>
              <w:rPr>
                <w:rFonts w:asciiTheme="minorHAnsi" w:hAnsiTheme="minorHAnsi" w:cstheme="minorHAnsi"/>
                <w:sz w:val="22"/>
              </w:rPr>
            </w:pPr>
            <w:r>
              <w:rPr>
                <w:rFonts w:asciiTheme="minorHAnsi" w:hAnsiTheme="minorHAnsi" w:cstheme="minorHAnsi"/>
                <w:sz w:val="22"/>
              </w:rPr>
              <w:t xml:space="preserve">Professional Development on </w:t>
            </w:r>
            <w:proofErr w:type="gramStart"/>
            <w:r>
              <w:rPr>
                <w:rFonts w:asciiTheme="minorHAnsi" w:hAnsiTheme="minorHAnsi" w:cstheme="minorHAnsi"/>
                <w:sz w:val="22"/>
              </w:rPr>
              <w:t>evidence based</w:t>
            </w:r>
            <w:proofErr w:type="gramEnd"/>
            <w:r>
              <w:rPr>
                <w:rFonts w:asciiTheme="minorHAnsi" w:hAnsiTheme="minorHAnsi" w:cstheme="minorHAnsi"/>
                <w:sz w:val="22"/>
              </w:rPr>
              <w:t xml:space="preserve"> approaches</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08DBB2" w14:textId="0F342231" w:rsidR="00CE16DA" w:rsidRPr="00DD596A" w:rsidRDefault="00D10750" w:rsidP="000B03FE">
            <w:pPr>
              <w:pStyle w:val="TableRowCentered"/>
              <w:jc w:val="left"/>
              <w:rPr>
                <w:rFonts w:asciiTheme="minorHAnsi" w:hAnsiTheme="minorHAnsi" w:cstheme="minorHAnsi"/>
                <w:sz w:val="22"/>
              </w:rPr>
            </w:pPr>
            <w:r w:rsidRPr="00DD596A">
              <w:rPr>
                <w:rFonts w:asciiTheme="minorHAnsi" w:hAnsiTheme="minorHAnsi" w:cstheme="minorHAnsi"/>
                <w:sz w:val="22"/>
              </w:rPr>
              <w:t>The Educational E</w:t>
            </w:r>
            <w:r w:rsidR="00CE16DA" w:rsidRPr="00DD596A">
              <w:rPr>
                <w:rFonts w:asciiTheme="minorHAnsi" w:hAnsiTheme="minorHAnsi" w:cstheme="minorHAnsi"/>
                <w:sz w:val="22"/>
              </w:rPr>
              <w:t xml:space="preserve">ndowment Fund has identified assessment for learning and work on disciplinary literacy as core areas for teachers </w:t>
            </w:r>
            <w:r w:rsidR="000B03FE">
              <w:rPr>
                <w:rFonts w:asciiTheme="minorHAnsi" w:hAnsiTheme="minorHAnsi" w:cstheme="minorHAnsi"/>
                <w:sz w:val="22"/>
              </w:rPr>
              <w:t xml:space="preserve">where improved teacher practice will lead to significant gains in pupil learning. </w:t>
            </w:r>
            <w:r w:rsidR="00CE16DA" w:rsidRPr="00DD596A">
              <w:rPr>
                <w:rFonts w:asciiTheme="minorHAnsi" w:hAnsiTheme="minorHAnsi" w:cstheme="minorHAnsi"/>
                <w:sz w:val="22"/>
              </w:rPr>
              <w:t xml:space="preserve">    In particular, we know that reading and vocabulary gaps widened over the pandemic.  </w:t>
            </w: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2E0E553" w14:textId="609F6563" w:rsidR="00CE16DA" w:rsidRPr="00DD596A" w:rsidRDefault="00595FC4">
            <w:pPr>
              <w:pStyle w:val="TableRowCentered"/>
              <w:jc w:val="left"/>
              <w:rPr>
                <w:rFonts w:asciiTheme="minorHAnsi" w:hAnsiTheme="minorHAnsi" w:cstheme="minorHAnsi"/>
                <w:sz w:val="22"/>
              </w:rPr>
            </w:pPr>
            <w:r w:rsidRPr="00DD596A">
              <w:rPr>
                <w:rFonts w:asciiTheme="minorHAnsi" w:hAnsiTheme="minorHAnsi" w:cstheme="minorHAnsi"/>
                <w:sz w:val="22"/>
              </w:rPr>
              <w:t>5, 6</w:t>
            </w:r>
          </w:p>
        </w:tc>
      </w:tr>
      <w:tr w:rsidR="00CE16DA" w:rsidRPr="00DD596A" w14:paraId="1355CEDD" w14:textId="77777777" w:rsidTr="002565D2">
        <w:trPr>
          <w:trHeight w:val="1698"/>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1EDC48" w14:textId="17CFAE9D" w:rsidR="00CE16DA" w:rsidRPr="00DD596A" w:rsidRDefault="00DD715A" w:rsidP="00BF7989">
            <w:pPr>
              <w:pStyle w:val="TableRow"/>
              <w:rPr>
                <w:rFonts w:asciiTheme="minorHAnsi" w:hAnsiTheme="minorHAnsi" w:cstheme="minorHAnsi"/>
                <w:sz w:val="22"/>
              </w:rPr>
            </w:pPr>
            <w:r>
              <w:rPr>
                <w:rFonts w:asciiTheme="minorHAnsi" w:hAnsiTheme="minorHAnsi" w:cstheme="minorHAnsi"/>
                <w:sz w:val="22"/>
              </w:rPr>
              <w:t>Technology and other resources focused on supporting high quality teaching and learning</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F57CF7" w14:textId="44E26BB3" w:rsidR="00CE16DA" w:rsidRPr="00DD596A" w:rsidRDefault="00DD596A">
            <w:pPr>
              <w:pStyle w:val="TableRowCentered"/>
              <w:jc w:val="left"/>
              <w:rPr>
                <w:rFonts w:asciiTheme="minorHAnsi" w:hAnsiTheme="minorHAnsi" w:cstheme="minorHAnsi"/>
                <w:sz w:val="22"/>
              </w:rPr>
            </w:pPr>
            <w:proofErr w:type="spellStart"/>
            <w:r>
              <w:rPr>
                <w:rFonts w:asciiTheme="minorHAnsi" w:hAnsiTheme="minorHAnsi" w:cstheme="minorHAnsi"/>
                <w:sz w:val="22"/>
              </w:rPr>
              <w:t>Dunlosky’s</w:t>
            </w:r>
            <w:proofErr w:type="spellEnd"/>
            <w:r>
              <w:rPr>
                <w:rFonts w:asciiTheme="minorHAnsi" w:hAnsiTheme="minorHAnsi" w:cstheme="minorHAnsi"/>
                <w:sz w:val="22"/>
              </w:rPr>
              <w:t xml:space="preserve"> research into effective study highlights the importance of active revision rather than passively creating notes.  We will purchase resources in order to help students to focus on effective study rather than note making.  We will also invest in resources which enable students to practise key skills and gain secure knowledge.</w:t>
            </w: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C7DC28" w14:textId="7C99EF20" w:rsidR="00CE16DA" w:rsidRPr="00DD596A" w:rsidRDefault="00595FC4">
            <w:pPr>
              <w:pStyle w:val="TableRowCentered"/>
              <w:jc w:val="left"/>
              <w:rPr>
                <w:rFonts w:asciiTheme="minorHAnsi" w:hAnsiTheme="minorHAnsi" w:cstheme="minorHAnsi"/>
                <w:sz w:val="22"/>
              </w:rPr>
            </w:pPr>
            <w:r w:rsidRPr="00DD596A">
              <w:rPr>
                <w:rFonts w:asciiTheme="minorHAnsi" w:hAnsiTheme="minorHAnsi" w:cstheme="minorHAnsi"/>
                <w:sz w:val="22"/>
              </w:rPr>
              <w:t>3, 5, 6</w:t>
            </w:r>
          </w:p>
        </w:tc>
      </w:tr>
    </w:tbl>
    <w:p w14:paraId="2A7D5522" w14:textId="77777777" w:rsidR="00E66558" w:rsidRPr="00DD596A" w:rsidRDefault="00E66558">
      <w:pPr>
        <w:keepNext/>
        <w:spacing w:after="60"/>
        <w:outlineLvl w:val="1"/>
        <w:rPr>
          <w:rFonts w:asciiTheme="minorHAnsi" w:hAnsiTheme="minorHAnsi" w:cstheme="minorHAnsi"/>
        </w:rPr>
      </w:pPr>
    </w:p>
    <w:p w14:paraId="17518128" w14:textId="77777777" w:rsidR="004A79A3" w:rsidRDefault="004A79A3">
      <w:pPr>
        <w:suppressAutoHyphens w:val="0"/>
        <w:spacing w:after="0" w:line="240" w:lineRule="auto"/>
        <w:rPr>
          <w:rFonts w:asciiTheme="minorHAnsi" w:hAnsiTheme="minorHAnsi" w:cstheme="minorHAnsi"/>
          <w:b/>
          <w:bCs/>
          <w:color w:val="104F75"/>
          <w:sz w:val="28"/>
          <w:szCs w:val="28"/>
        </w:rPr>
      </w:pPr>
      <w:r>
        <w:rPr>
          <w:rFonts w:asciiTheme="minorHAnsi" w:hAnsiTheme="minorHAnsi" w:cstheme="minorHAnsi"/>
          <w:b/>
          <w:bCs/>
          <w:color w:val="104F75"/>
          <w:sz w:val="28"/>
          <w:szCs w:val="28"/>
        </w:rPr>
        <w:br w:type="page"/>
      </w:r>
    </w:p>
    <w:p w14:paraId="2A7D5523" w14:textId="11CD981E" w:rsidR="00E66558" w:rsidRPr="00DD596A" w:rsidRDefault="009D71E8">
      <w:pPr>
        <w:rPr>
          <w:rFonts w:asciiTheme="minorHAnsi" w:hAnsiTheme="minorHAnsi" w:cstheme="minorHAnsi"/>
          <w:b/>
          <w:bCs/>
          <w:color w:val="104F75"/>
          <w:sz w:val="28"/>
          <w:szCs w:val="28"/>
        </w:rPr>
      </w:pPr>
      <w:r w:rsidRPr="00DD596A">
        <w:rPr>
          <w:rFonts w:asciiTheme="minorHAnsi" w:hAnsiTheme="minorHAnsi" w:cstheme="minorHAnsi"/>
          <w:b/>
          <w:bCs/>
          <w:color w:val="104F75"/>
          <w:sz w:val="28"/>
          <w:szCs w:val="28"/>
        </w:rPr>
        <w:lastRenderedPageBreak/>
        <w:t xml:space="preserve">Targeted academic support (for example, </w:t>
      </w:r>
      <w:r w:rsidR="00D33FE5" w:rsidRPr="00DD596A">
        <w:rPr>
          <w:rFonts w:asciiTheme="minorHAnsi" w:hAnsiTheme="minorHAnsi" w:cstheme="minorHAnsi"/>
          <w:b/>
          <w:bCs/>
          <w:color w:val="104F75"/>
          <w:sz w:val="28"/>
          <w:szCs w:val="28"/>
        </w:rPr>
        <w:t xml:space="preserve">tutoring, one-to-one support </w:t>
      </w:r>
      <w:r w:rsidRPr="00DD596A">
        <w:rPr>
          <w:rFonts w:asciiTheme="minorHAnsi" w:hAnsiTheme="minorHAnsi" w:cstheme="minorHAnsi"/>
          <w:b/>
          <w:bCs/>
          <w:color w:val="104F75"/>
          <w:sz w:val="28"/>
          <w:szCs w:val="28"/>
        </w:rPr>
        <w:t xml:space="preserve">structured interventions) </w:t>
      </w:r>
    </w:p>
    <w:p w14:paraId="2A7D5524" w14:textId="23C9C136" w:rsidR="00E66558" w:rsidRPr="00DD596A" w:rsidRDefault="009D71E8">
      <w:pPr>
        <w:rPr>
          <w:rFonts w:asciiTheme="minorHAnsi" w:hAnsiTheme="minorHAnsi" w:cstheme="minorHAnsi"/>
        </w:rPr>
      </w:pPr>
      <w:r w:rsidRPr="00DD596A">
        <w:rPr>
          <w:rFonts w:asciiTheme="minorHAnsi" w:hAnsiTheme="minorHAnsi" w:cstheme="minorHAnsi"/>
        </w:rPr>
        <w:t xml:space="preserve">Budgeted cost: £ </w:t>
      </w:r>
      <w:r w:rsidR="00470F61">
        <w:rPr>
          <w:rFonts w:asciiTheme="minorHAnsi" w:hAnsiTheme="minorHAnsi" w:cstheme="minorHAnsi"/>
          <w:i/>
          <w:iCs/>
        </w:rPr>
        <w:t>11, 350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DD596A"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Challenge number(s) addressed</w:t>
            </w:r>
          </w:p>
        </w:tc>
      </w:tr>
      <w:tr w:rsidR="00E66558" w:rsidRPr="00DD596A"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E588270" w:rsidR="00E66558" w:rsidRPr="00DD596A" w:rsidRDefault="009659FE">
            <w:pPr>
              <w:pStyle w:val="TableRow"/>
              <w:rPr>
                <w:rFonts w:asciiTheme="minorHAnsi" w:hAnsiTheme="minorHAnsi" w:cstheme="minorHAnsi"/>
                <w:i/>
                <w:sz w:val="22"/>
              </w:rPr>
            </w:pPr>
            <w:r>
              <w:rPr>
                <w:rFonts w:asciiTheme="minorHAnsi" w:hAnsiTheme="minorHAnsi" w:cstheme="minorHAnsi"/>
                <w:i/>
                <w:sz w:val="22"/>
              </w:rPr>
              <w:t>Peer</w:t>
            </w:r>
            <w:r w:rsidR="00B20405" w:rsidRPr="00DD596A">
              <w:rPr>
                <w:rFonts w:asciiTheme="minorHAnsi" w:hAnsiTheme="minorHAnsi" w:cstheme="minorHAnsi"/>
                <w:i/>
                <w:sz w:val="22"/>
              </w:rPr>
              <w:t xml:space="preserve">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A0BF26B" w:rsidR="00E66558" w:rsidRPr="00DD596A" w:rsidRDefault="00D10750" w:rsidP="004A79A3">
            <w:pPr>
              <w:pStyle w:val="TableRowCentered"/>
              <w:jc w:val="left"/>
              <w:rPr>
                <w:rFonts w:asciiTheme="minorHAnsi" w:hAnsiTheme="minorHAnsi" w:cstheme="minorHAnsi"/>
                <w:sz w:val="22"/>
              </w:rPr>
            </w:pPr>
            <w:r w:rsidRPr="00DD596A">
              <w:rPr>
                <w:rFonts w:asciiTheme="minorHAnsi" w:hAnsiTheme="minorHAnsi" w:cstheme="minorHAnsi"/>
                <w:sz w:val="22"/>
              </w:rPr>
              <w:t xml:space="preserve">The </w:t>
            </w:r>
            <w:r w:rsidR="00B20405" w:rsidRPr="00DD596A">
              <w:rPr>
                <w:rFonts w:asciiTheme="minorHAnsi" w:hAnsiTheme="minorHAnsi" w:cstheme="minorHAnsi"/>
                <w:sz w:val="22"/>
              </w:rPr>
              <w:t>EEF Toolkit</w:t>
            </w:r>
            <w:r w:rsidRPr="00DD596A">
              <w:rPr>
                <w:rFonts w:asciiTheme="minorHAnsi" w:hAnsiTheme="minorHAnsi" w:cstheme="minorHAnsi"/>
                <w:sz w:val="22"/>
              </w:rPr>
              <w:t xml:space="preserve"> identifies this as an effective way of helping students to make progress.   </w:t>
            </w:r>
            <w:r w:rsidR="004A79A3">
              <w:rPr>
                <w:rFonts w:asciiTheme="minorHAnsi" w:hAnsiTheme="minorHAnsi" w:cstheme="minorHAnsi"/>
                <w:sz w:val="22"/>
              </w:rPr>
              <w:t>We run programmes where Sixth formers support younger pupils in areas such as reading and specific subjects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3CE8281" w:rsidR="00E66558" w:rsidRPr="00DD596A" w:rsidRDefault="00595FC4">
            <w:pPr>
              <w:pStyle w:val="TableRowCentered"/>
              <w:jc w:val="left"/>
              <w:rPr>
                <w:rFonts w:asciiTheme="minorHAnsi" w:hAnsiTheme="minorHAnsi" w:cstheme="minorHAnsi"/>
                <w:sz w:val="22"/>
              </w:rPr>
            </w:pPr>
            <w:r w:rsidRPr="00DD596A">
              <w:rPr>
                <w:rFonts w:asciiTheme="minorHAnsi" w:hAnsiTheme="minorHAnsi" w:cstheme="minorHAnsi"/>
                <w:sz w:val="22"/>
              </w:rPr>
              <w:t>3,6</w:t>
            </w:r>
          </w:p>
        </w:tc>
      </w:tr>
      <w:tr w:rsidR="009C169B" w:rsidRPr="00DD596A" w14:paraId="2A82DB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5C47" w14:textId="46876602" w:rsidR="009C169B" w:rsidRPr="00DD596A" w:rsidRDefault="009659FE" w:rsidP="00DD596A">
            <w:pPr>
              <w:pStyle w:val="TableRow"/>
              <w:rPr>
                <w:rFonts w:asciiTheme="minorHAnsi" w:hAnsiTheme="minorHAnsi" w:cstheme="minorHAnsi"/>
                <w:i/>
                <w:sz w:val="22"/>
              </w:rPr>
            </w:pPr>
            <w:r>
              <w:rPr>
                <w:rFonts w:asciiTheme="minorHAnsi" w:hAnsiTheme="minorHAnsi" w:cstheme="minorHAnsi"/>
                <w:i/>
                <w:sz w:val="22"/>
              </w:rPr>
              <w:t>Interventions to support literacy and numeracy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FDCA" w14:textId="1E4A58EE" w:rsidR="009C169B" w:rsidRPr="00DD596A" w:rsidRDefault="00D10750">
            <w:pPr>
              <w:pStyle w:val="TableRowCentered"/>
              <w:jc w:val="left"/>
              <w:rPr>
                <w:rFonts w:asciiTheme="minorHAnsi" w:hAnsiTheme="minorHAnsi" w:cstheme="minorHAnsi"/>
                <w:sz w:val="22"/>
              </w:rPr>
            </w:pPr>
            <w:r w:rsidRPr="00DD596A">
              <w:rPr>
                <w:rFonts w:asciiTheme="minorHAnsi" w:hAnsiTheme="minorHAnsi" w:cstheme="minorHAnsi"/>
                <w:sz w:val="22"/>
              </w:rPr>
              <w:t xml:space="preserve">The </w:t>
            </w:r>
            <w:r w:rsidR="00DD596A" w:rsidRPr="00DD596A">
              <w:rPr>
                <w:rFonts w:asciiTheme="minorHAnsi" w:hAnsiTheme="minorHAnsi" w:cstheme="minorHAnsi"/>
                <w:sz w:val="22"/>
              </w:rPr>
              <w:t xml:space="preserve">EEF Toolkit identifies academic </w:t>
            </w:r>
            <w:r w:rsidR="00DD715A">
              <w:rPr>
                <w:rFonts w:asciiTheme="minorHAnsi" w:hAnsiTheme="minorHAnsi" w:cstheme="minorHAnsi"/>
                <w:sz w:val="22"/>
              </w:rPr>
              <w:t>intervention</w:t>
            </w:r>
            <w:r w:rsidR="00DD596A" w:rsidRPr="00DD596A">
              <w:rPr>
                <w:rFonts w:asciiTheme="minorHAnsi" w:hAnsiTheme="minorHAnsi" w:cstheme="minorHAnsi"/>
                <w:sz w:val="22"/>
              </w:rPr>
              <w:t xml:space="preserve"> as effective ways to help close the gap, especially following school closures.</w:t>
            </w:r>
            <w:r w:rsidR="00E06B03">
              <w:rPr>
                <w:rFonts w:asciiTheme="minorHAnsi" w:hAnsiTheme="minorHAnsi" w:cstheme="minorHAnsi"/>
                <w:sz w:val="22"/>
              </w:rPr>
              <w:t xml:space="preserve">  </w:t>
            </w:r>
            <w:r w:rsidR="00C70242">
              <w:rPr>
                <w:rFonts w:asciiTheme="minorHAnsi" w:hAnsiTheme="minorHAnsi" w:cstheme="minorHAnsi"/>
                <w:sz w:val="22"/>
              </w:rPr>
              <w:t xml:space="preserve">  </w:t>
            </w:r>
            <w:r w:rsidR="00E06B03">
              <w:rPr>
                <w:rFonts w:asciiTheme="minorHAnsi" w:hAnsiTheme="minorHAnsi" w:cstheme="minorHAnsi"/>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FABC" w14:textId="5503AA9F" w:rsidR="009C169B" w:rsidRPr="00DD596A" w:rsidRDefault="00595FC4">
            <w:pPr>
              <w:pStyle w:val="TableRowCentered"/>
              <w:jc w:val="left"/>
              <w:rPr>
                <w:rFonts w:asciiTheme="minorHAnsi" w:hAnsiTheme="minorHAnsi" w:cstheme="minorHAnsi"/>
                <w:sz w:val="22"/>
              </w:rPr>
            </w:pPr>
            <w:r w:rsidRPr="00DD596A">
              <w:rPr>
                <w:rFonts w:asciiTheme="minorHAnsi" w:hAnsiTheme="minorHAnsi" w:cstheme="minorHAnsi"/>
                <w:sz w:val="22"/>
              </w:rPr>
              <w:t>3, 6</w:t>
            </w:r>
          </w:p>
        </w:tc>
      </w:tr>
      <w:tr w:rsidR="009659FE" w:rsidRPr="00DD596A" w14:paraId="53BC0B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7EE" w14:textId="20D311C2" w:rsidR="009659FE" w:rsidRDefault="009659FE" w:rsidP="00DD596A">
            <w:pPr>
              <w:pStyle w:val="TableRow"/>
              <w:rPr>
                <w:rFonts w:asciiTheme="minorHAnsi" w:hAnsiTheme="minorHAnsi" w:cstheme="minorHAnsi"/>
                <w:i/>
                <w:sz w:val="22"/>
              </w:rPr>
            </w:pPr>
            <w:r>
              <w:rPr>
                <w:rFonts w:asciiTheme="minorHAnsi" w:hAnsiTheme="minorHAnsi" w:cstheme="minorHAnsi"/>
                <w:i/>
                <w:sz w:val="22"/>
              </w:rPr>
              <w:t>One to one and small group tuition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089DB" w14:textId="24C3A543" w:rsidR="009659FE" w:rsidRPr="00DD596A" w:rsidRDefault="00DD715A">
            <w:pPr>
              <w:pStyle w:val="TableRowCentered"/>
              <w:jc w:val="left"/>
              <w:rPr>
                <w:rFonts w:asciiTheme="minorHAnsi" w:hAnsiTheme="minorHAnsi" w:cstheme="minorHAnsi"/>
                <w:sz w:val="22"/>
              </w:rPr>
            </w:pPr>
            <w:r w:rsidRPr="00DD596A">
              <w:rPr>
                <w:rFonts w:asciiTheme="minorHAnsi" w:hAnsiTheme="minorHAnsi" w:cstheme="minorHAnsi"/>
                <w:sz w:val="22"/>
              </w:rPr>
              <w:t>The EEF Toolkit identifies small group tuition as effective ways to help close the gap, especially following school closures.</w:t>
            </w:r>
            <w:r>
              <w:rPr>
                <w:rFonts w:asciiTheme="minorHAnsi" w:hAnsiTheme="minorHAnsi" w:cstheme="minorHAnsi"/>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9543" w14:textId="62648D23" w:rsidR="009659FE" w:rsidRPr="00DD596A" w:rsidRDefault="00DD715A">
            <w:pPr>
              <w:pStyle w:val="TableRowCentered"/>
              <w:jc w:val="left"/>
              <w:rPr>
                <w:rFonts w:asciiTheme="minorHAnsi" w:hAnsiTheme="minorHAnsi" w:cstheme="minorHAnsi"/>
                <w:sz w:val="22"/>
              </w:rPr>
            </w:pPr>
            <w:r>
              <w:rPr>
                <w:rFonts w:asciiTheme="minorHAnsi" w:hAnsiTheme="minorHAnsi" w:cstheme="minorHAnsi"/>
                <w:sz w:val="22"/>
              </w:rPr>
              <w:t>3, 6</w:t>
            </w:r>
          </w:p>
        </w:tc>
      </w:tr>
    </w:tbl>
    <w:p w14:paraId="2A7D5531" w14:textId="77777777" w:rsidR="00E66558" w:rsidRPr="00DD596A" w:rsidRDefault="00E66558">
      <w:pPr>
        <w:spacing w:after="0"/>
        <w:rPr>
          <w:rFonts w:asciiTheme="minorHAnsi" w:hAnsiTheme="minorHAnsi" w:cstheme="minorHAnsi"/>
          <w:b/>
          <w:color w:val="104F75"/>
          <w:sz w:val="28"/>
          <w:szCs w:val="28"/>
        </w:rPr>
      </w:pPr>
    </w:p>
    <w:p w14:paraId="2A7D5532" w14:textId="59A68BC3" w:rsidR="00E66558" w:rsidRPr="00DD596A" w:rsidRDefault="009D71E8">
      <w:pPr>
        <w:rPr>
          <w:rFonts w:asciiTheme="minorHAnsi" w:hAnsiTheme="minorHAnsi" w:cstheme="minorHAnsi"/>
          <w:b/>
          <w:color w:val="104F75"/>
          <w:sz w:val="28"/>
          <w:szCs w:val="28"/>
        </w:rPr>
      </w:pPr>
      <w:r w:rsidRPr="00DD596A">
        <w:rPr>
          <w:rFonts w:asciiTheme="minorHAnsi" w:hAnsiTheme="minorHAnsi" w:cstheme="minorHAnsi"/>
          <w:b/>
          <w:color w:val="104F75"/>
          <w:sz w:val="28"/>
          <w:szCs w:val="28"/>
        </w:rPr>
        <w:t>Wider strategies (for example, related to attendance, behaviour, wellbeing)</w:t>
      </w:r>
    </w:p>
    <w:p w14:paraId="2A7D5533" w14:textId="3375BB08" w:rsidR="00E66558" w:rsidRPr="00DD596A" w:rsidRDefault="009D71E8">
      <w:pPr>
        <w:spacing w:before="240" w:after="120"/>
        <w:rPr>
          <w:rFonts w:asciiTheme="minorHAnsi" w:hAnsiTheme="minorHAnsi" w:cstheme="minorHAnsi"/>
        </w:rPr>
      </w:pPr>
      <w:r w:rsidRPr="00DD596A">
        <w:rPr>
          <w:rFonts w:asciiTheme="minorHAnsi" w:hAnsiTheme="minorHAnsi" w:cstheme="minorHAnsi"/>
        </w:rPr>
        <w:t xml:space="preserve">Budgeted cost: £ </w:t>
      </w:r>
      <w:r w:rsidR="003E78BB">
        <w:rPr>
          <w:rFonts w:asciiTheme="minorHAnsi" w:hAnsiTheme="minorHAnsi" w:cstheme="minorHAnsi"/>
          <w:i/>
          <w:iCs/>
        </w:rPr>
        <w:t>18,000</w:t>
      </w:r>
    </w:p>
    <w:tbl>
      <w:tblPr>
        <w:tblW w:w="5000" w:type="pct"/>
        <w:tblCellMar>
          <w:left w:w="10" w:type="dxa"/>
          <w:right w:w="10" w:type="dxa"/>
        </w:tblCellMar>
        <w:tblLook w:val="04A0" w:firstRow="1" w:lastRow="0" w:firstColumn="1" w:lastColumn="0" w:noHBand="0" w:noVBand="1"/>
      </w:tblPr>
      <w:tblGrid>
        <w:gridCol w:w="2613"/>
        <w:gridCol w:w="5509"/>
        <w:gridCol w:w="1364"/>
      </w:tblGrid>
      <w:tr w:rsidR="00E66558" w:rsidRPr="00DD596A" w14:paraId="2A7D5537" w14:textId="77777777" w:rsidTr="00DD596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Activity</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Evidence that supports this approach</w:t>
            </w:r>
          </w:p>
        </w:tc>
        <w:tc>
          <w:tcPr>
            <w:tcW w:w="9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DD596A" w:rsidRDefault="009D71E8">
            <w:pPr>
              <w:pStyle w:val="TableHeader"/>
              <w:jc w:val="left"/>
              <w:rPr>
                <w:rFonts w:asciiTheme="minorHAnsi" w:hAnsiTheme="minorHAnsi" w:cstheme="minorHAnsi"/>
              </w:rPr>
            </w:pPr>
            <w:r w:rsidRPr="00DD596A">
              <w:rPr>
                <w:rFonts w:asciiTheme="minorHAnsi" w:hAnsiTheme="minorHAnsi" w:cstheme="minorHAnsi"/>
              </w:rPr>
              <w:t>Challenge number(s) addressed</w:t>
            </w:r>
          </w:p>
        </w:tc>
      </w:tr>
      <w:tr w:rsidR="00E66558" w:rsidRPr="00DD596A" w14:paraId="2A7D553B" w14:textId="77777777" w:rsidTr="00DD596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622DCA8" w:rsidR="00E66558" w:rsidRPr="00DD596A" w:rsidRDefault="00774A4F">
            <w:pPr>
              <w:pStyle w:val="TableRow"/>
              <w:rPr>
                <w:rFonts w:asciiTheme="minorHAnsi" w:hAnsiTheme="minorHAnsi" w:cstheme="minorHAnsi"/>
              </w:rPr>
            </w:pPr>
            <w:r>
              <w:rPr>
                <w:rFonts w:asciiTheme="minorHAnsi" w:hAnsiTheme="minorHAnsi" w:cstheme="minorHAnsi"/>
                <w:i/>
                <w:iCs/>
                <w:sz w:val="22"/>
                <w:szCs w:val="22"/>
              </w:rPr>
              <w:t>Supporting attendance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3CF047C" w:rsidR="00250247" w:rsidRPr="00DD596A" w:rsidRDefault="00DD596A">
            <w:pPr>
              <w:pStyle w:val="TableRowCentered"/>
              <w:jc w:val="left"/>
              <w:rPr>
                <w:rFonts w:asciiTheme="minorHAnsi" w:hAnsiTheme="minorHAnsi" w:cstheme="minorHAnsi"/>
                <w:sz w:val="22"/>
              </w:rPr>
            </w:pPr>
            <w:r w:rsidRPr="00DD596A">
              <w:rPr>
                <w:rFonts w:asciiTheme="minorHAnsi" w:hAnsiTheme="minorHAnsi" w:cstheme="minorHAnsi"/>
              </w:rPr>
              <w:t xml:space="preserve">We know from internal data that low attendance is one of the biggest barriers to pupil progress.    There is no one single solution to the problem, however, </w:t>
            </w:r>
            <w:r w:rsidR="00CE16DA" w:rsidRPr="00DD596A">
              <w:rPr>
                <w:rFonts w:asciiTheme="minorHAnsi" w:hAnsiTheme="minorHAnsi" w:cstheme="minorHAnsi"/>
              </w:rPr>
              <w:t>Durrington Research school have researched the power of ‘nudge theory’ to tackle attendance, in particular the need to nudge students towards seeing attendance as valuable and ‘in school every day’ as the norm for their peers</w:t>
            </w:r>
            <w:r w:rsidR="00D10750" w:rsidRPr="00DD596A">
              <w:rPr>
                <w:rFonts w:asciiTheme="minorHAnsi" w:hAnsiTheme="minorHAnsi" w:cstheme="minorHAnsi"/>
              </w:rPr>
              <w:t xml:space="preserve">.  We will take this approach when monitoring attendance, speaking to parents and providing incentives for attendance.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EFDB9AB" w:rsidR="00E66558" w:rsidRPr="00DD596A" w:rsidRDefault="00CE16DA">
            <w:pPr>
              <w:pStyle w:val="TableRowCentered"/>
              <w:jc w:val="left"/>
              <w:rPr>
                <w:rFonts w:asciiTheme="minorHAnsi" w:hAnsiTheme="minorHAnsi" w:cstheme="minorHAnsi"/>
                <w:sz w:val="22"/>
              </w:rPr>
            </w:pPr>
            <w:r w:rsidRPr="00DD596A">
              <w:rPr>
                <w:rFonts w:asciiTheme="minorHAnsi" w:hAnsiTheme="minorHAnsi" w:cstheme="minorHAnsi"/>
                <w:sz w:val="22"/>
              </w:rPr>
              <w:t>1</w:t>
            </w:r>
          </w:p>
        </w:tc>
      </w:tr>
      <w:tr w:rsidR="00E66558" w:rsidRPr="00DD596A" w14:paraId="2A7D553F" w14:textId="77777777" w:rsidTr="00DD596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5988B6D" w:rsidR="00E66558" w:rsidRPr="00DD596A" w:rsidRDefault="00774A4F">
            <w:pPr>
              <w:pStyle w:val="TableRow"/>
              <w:rPr>
                <w:rFonts w:asciiTheme="minorHAnsi" w:hAnsiTheme="minorHAnsi" w:cstheme="minorHAnsi"/>
                <w:i/>
              </w:rPr>
            </w:pPr>
            <w:r>
              <w:rPr>
                <w:rFonts w:asciiTheme="minorHAnsi" w:hAnsiTheme="minorHAnsi" w:cstheme="minorHAnsi"/>
                <w:i/>
              </w:rPr>
              <w:t>Supporting pupils’ social, emotional and behavioural needs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7C47111" w:rsidR="00CE16DA" w:rsidRPr="00DD596A" w:rsidRDefault="00CE16DA" w:rsidP="00DD596A">
            <w:pPr>
              <w:pStyle w:val="TableRowCentered"/>
              <w:jc w:val="left"/>
              <w:rPr>
                <w:rFonts w:asciiTheme="minorHAnsi" w:hAnsiTheme="minorHAnsi" w:cstheme="minorHAnsi"/>
                <w:szCs w:val="24"/>
              </w:rPr>
            </w:pPr>
            <w:r w:rsidRPr="00DD596A">
              <w:rPr>
                <w:rFonts w:asciiTheme="minorHAnsi" w:hAnsiTheme="minorHAnsi" w:cstheme="minorHAnsi"/>
                <w:szCs w:val="24"/>
              </w:rPr>
              <w:t xml:space="preserve">There is widespread research on the impact of </w:t>
            </w:r>
            <w:r w:rsidR="00DD596A" w:rsidRPr="00DD596A">
              <w:rPr>
                <w:rFonts w:asciiTheme="minorHAnsi" w:hAnsiTheme="minorHAnsi" w:cstheme="minorHAnsi"/>
                <w:szCs w:val="24"/>
              </w:rPr>
              <w:t>Adverse Childhood Experiences</w:t>
            </w:r>
            <w:r w:rsidR="001502B5" w:rsidRPr="00DD596A">
              <w:rPr>
                <w:rFonts w:asciiTheme="minorHAnsi" w:hAnsiTheme="minorHAnsi" w:cstheme="minorHAnsi"/>
                <w:szCs w:val="24"/>
              </w:rPr>
              <w:t xml:space="preserve"> on students’ </w:t>
            </w:r>
            <w:r w:rsidRPr="00DD596A">
              <w:rPr>
                <w:rFonts w:asciiTheme="minorHAnsi" w:hAnsiTheme="minorHAnsi" w:cstheme="minorHAnsi"/>
                <w:szCs w:val="24"/>
              </w:rPr>
              <w:t>ability to learn and the importance of early intervention to help students</w:t>
            </w:r>
            <w:r w:rsidR="001502B5" w:rsidRPr="00DD596A">
              <w:rPr>
                <w:rFonts w:asciiTheme="minorHAnsi" w:hAnsiTheme="minorHAnsi" w:cstheme="minorHAnsi"/>
                <w:szCs w:val="24"/>
              </w:rPr>
              <w:t>.  Around 10% of pupils will experience mental health issues.   The gover</w:t>
            </w:r>
            <w:r w:rsidR="00A753BF">
              <w:rPr>
                <w:rFonts w:asciiTheme="minorHAnsi" w:hAnsiTheme="minorHAnsi" w:cstheme="minorHAnsi"/>
                <w:szCs w:val="24"/>
              </w:rPr>
              <w:t>nment’s ‘Future in Mind’ report</w:t>
            </w:r>
            <w:r w:rsidR="001502B5" w:rsidRPr="00DD596A">
              <w:rPr>
                <w:rFonts w:asciiTheme="minorHAnsi" w:hAnsiTheme="minorHAnsi" w:cstheme="minorHAnsi"/>
                <w:szCs w:val="24"/>
              </w:rPr>
              <w:t xml:space="preserve"> highlights the effectiveness of school wellbeing services</w:t>
            </w:r>
            <w:r w:rsidR="00BF7989" w:rsidRPr="00DD596A">
              <w:rPr>
                <w:rFonts w:asciiTheme="minorHAnsi" w:hAnsiTheme="minorHAnsi" w:cstheme="minorHAnsi"/>
                <w:szCs w:val="24"/>
              </w:rPr>
              <w:t xml:space="preserve"> such as counselling and education on wellbeing.</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E8290EB" w:rsidR="00E66558" w:rsidRPr="00DD596A" w:rsidRDefault="00595FC4">
            <w:pPr>
              <w:pStyle w:val="TableRowCentered"/>
              <w:jc w:val="left"/>
              <w:rPr>
                <w:rFonts w:asciiTheme="minorHAnsi" w:hAnsiTheme="minorHAnsi" w:cstheme="minorHAnsi"/>
                <w:sz w:val="22"/>
              </w:rPr>
            </w:pPr>
            <w:r w:rsidRPr="00DD596A">
              <w:rPr>
                <w:rFonts w:asciiTheme="minorHAnsi" w:hAnsiTheme="minorHAnsi" w:cstheme="minorHAnsi"/>
                <w:sz w:val="22"/>
              </w:rPr>
              <w:t>1, 2</w:t>
            </w:r>
          </w:p>
        </w:tc>
      </w:tr>
      <w:tr w:rsidR="00B20405" w:rsidRPr="00DD596A" w14:paraId="3DC2F204" w14:textId="77777777" w:rsidTr="00DD596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B7163" w14:textId="2561FB0B" w:rsidR="00B20405" w:rsidRPr="00DD596A" w:rsidRDefault="009659FE">
            <w:pPr>
              <w:pStyle w:val="TableRow"/>
              <w:rPr>
                <w:rFonts w:asciiTheme="minorHAnsi" w:hAnsiTheme="minorHAnsi" w:cstheme="minorHAnsi"/>
                <w:i/>
              </w:rPr>
            </w:pPr>
            <w:r>
              <w:rPr>
                <w:rFonts w:asciiTheme="minorHAnsi" w:hAnsiTheme="minorHAnsi" w:cstheme="minorHAnsi"/>
                <w:i/>
              </w:rPr>
              <w:lastRenderedPageBreak/>
              <w:t>Communicating with and supporting parents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CDAA" w14:textId="301C4369" w:rsidR="00250247" w:rsidRPr="00DD596A" w:rsidRDefault="001502B5">
            <w:pPr>
              <w:pStyle w:val="TableRowCentered"/>
              <w:jc w:val="left"/>
              <w:rPr>
                <w:rFonts w:asciiTheme="minorHAnsi" w:hAnsiTheme="minorHAnsi" w:cstheme="minorHAnsi"/>
                <w:szCs w:val="24"/>
              </w:rPr>
            </w:pPr>
            <w:r w:rsidRPr="00DD596A">
              <w:rPr>
                <w:rFonts w:asciiTheme="minorHAnsi" w:hAnsiTheme="minorHAnsi" w:cstheme="minorHAnsi"/>
                <w:szCs w:val="24"/>
              </w:rPr>
              <w:t>The EEF identifies this as a high impact intervention and therefore we will allocate more staffing time to building relationships and empowering parents as co-educators</w:t>
            </w:r>
            <w:r w:rsidR="00470F61">
              <w:rPr>
                <w:rFonts w:asciiTheme="minorHAnsi" w:hAnsiTheme="minorHAnsi" w:cstheme="minorHAnsi"/>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BF69" w14:textId="63FE2E48" w:rsidR="00B20405" w:rsidRPr="00DD596A" w:rsidRDefault="00595FC4">
            <w:pPr>
              <w:pStyle w:val="TableRowCentered"/>
              <w:jc w:val="left"/>
              <w:rPr>
                <w:rFonts w:asciiTheme="minorHAnsi" w:hAnsiTheme="minorHAnsi" w:cstheme="minorHAnsi"/>
                <w:sz w:val="22"/>
              </w:rPr>
            </w:pPr>
            <w:r w:rsidRPr="00DD596A">
              <w:rPr>
                <w:rFonts w:asciiTheme="minorHAnsi" w:hAnsiTheme="minorHAnsi" w:cstheme="minorHAnsi"/>
                <w:sz w:val="22"/>
              </w:rPr>
              <w:t>1, 2</w:t>
            </w:r>
          </w:p>
        </w:tc>
      </w:tr>
      <w:tr w:rsidR="00B20405" w:rsidRPr="00DD596A" w14:paraId="6FE4DDF4" w14:textId="77777777" w:rsidTr="00DD596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E4FA" w14:textId="6B5C3F43" w:rsidR="00B20405" w:rsidRPr="00DD596A" w:rsidRDefault="009659FE">
            <w:pPr>
              <w:pStyle w:val="TableRow"/>
              <w:rPr>
                <w:rFonts w:asciiTheme="minorHAnsi" w:hAnsiTheme="minorHAnsi" w:cstheme="minorHAnsi"/>
                <w:i/>
              </w:rPr>
            </w:pPr>
            <w:r>
              <w:rPr>
                <w:rFonts w:asciiTheme="minorHAnsi" w:hAnsiTheme="minorHAnsi" w:cstheme="minorHAnsi"/>
                <w:i/>
              </w:rPr>
              <w:t>Extracurricular activities, including sport, outdoor activities, arts, culture and trips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D46BA" w14:textId="5091794C" w:rsidR="00B20405" w:rsidRPr="00DD596A" w:rsidRDefault="00DD596A">
            <w:pPr>
              <w:pStyle w:val="TableRowCentered"/>
              <w:jc w:val="left"/>
              <w:rPr>
                <w:rFonts w:asciiTheme="minorHAnsi" w:hAnsiTheme="minorHAnsi" w:cstheme="minorHAnsi"/>
                <w:szCs w:val="24"/>
              </w:rPr>
            </w:pPr>
            <w:r w:rsidRPr="00DD596A">
              <w:rPr>
                <w:rFonts w:asciiTheme="minorHAnsi" w:hAnsiTheme="minorHAnsi" w:cstheme="minorHAnsi"/>
                <w:szCs w:val="24"/>
              </w:rPr>
              <w:t>Research suggests that activities which broaden horizons have many positive impacts on self-esteem, self-discipline, aspirations and wellbeing.   For example, t</w:t>
            </w:r>
            <w:r w:rsidR="001502B5" w:rsidRPr="00DD596A">
              <w:rPr>
                <w:rFonts w:asciiTheme="minorHAnsi" w:hAnsiTheme="minorHAnsi" w:cstheme="minorHAnsi"/>
                <w:szCs w:val="24"/>
              </w:rPr>
              <w:t>he Pears Foundation has found several benefits to the Duke of Edinburgh award including</w:t>
            </w:r>
          </w:p>
          <w:p w14:paraId="5F705A40" w14:textId="77777777" w:rsidR="001502B5" w:rsidRPr="00DD596A" w:rsidRDefault="00250247" w:rsidP="001502B5">
            <w:pPr>
              <w:pStyle w:val="TableRowCentered"/>
              <w:numPr>
                <w:ilvl w:val="0"/>
                <w:numId w:val="18"/>
              </w:numPr>
              <w:jc w:val="left"/>
              <w:rPr>
                <w:rFonts w:asciiTheme="minorHAnsi" w:hAnsiTheme="minorHAnsi" w:cstheme="minorHAnsi"/>
                <w:szCs w:val="24"/>
              </w:rPr>
            </w:pPr>
            <w:r w:rsidRPr="00DD596A">
              <w:rPr>
                <w:rFonts w:asciiTheme="minorHAnsi" w:hAnsiTheme="minorHAnsi" w:cstheme="minorHAnsi"/>
                <w:szCs w:val="24"/>
              </w:rPr>
              <w:t>81% of young people and 92% of Leaders i</w:t>
            </w:r>
            <w:r w:rsidR="001502B5" w:rsidRPr="00DD596A">
              <w:rPr>
                <w:rFonts w:asciiTheme="minorHAnsi" w:hAnsiTheme="minorHAnsi" w:cstheme="minorHAnsi"/>
                <w:szCs w:val="24"/>
              </w:rPr>
              <w:t xml:space="preserve">dentified increased motivation </w:t>
            </w:r>
          </w:p>
          <w:p w14:paraId="3F26D4E8" w14:textId="499356AB" w:rsidR="001502B5" w:rsidRPr="00DD596A" w:rsidRDefault="00250247" w:rsidP="001502B5">
            <w:pPr>
              <w:pStyle w:val="TableRowCentered"/>
              <w:numPr>
                <w:ilvl w:val="0"/>
                <w:numId w:val="18"/>
              </w:numPr>
              <w:jc w:val="left"/>
              <w:rPr>
                <w:rFonts w:asciiTheme="minorHAnsi" w:hAnsiTheme="minorHAnsi" w:cstheme="minorHAnsi"/>
                <w:szCs w:val="24"/>
              </w:rPr>
            </w:pPr>
            <w:r w:rsidRPr="00DD596A">
              <w:rPr>
                <w:rFonts w:asciiTheme="minorHAnsi" w:hAnsiTheme="minorHAnsi" w:cstheme="minorHAnsi"/>
                <w:szCs w:val="24"/>
              </w:rPr>
              <w:t xml:space="preserve"> 80% of young people and 93% of Leaders said the </w:t>
            </w:r>
            <w:r w:rsidR="004A79A3">
              <w:rPr>
                <w:rFonts w:asciiTheme="minorHAnsi" w:hAnsiTheme="minorHAnsi" w:cstheme="minorHAnsi"/>
                <w:szCs w:val="24"/>
              </w:rPr>
              <w:t>Duke of Edinburgh award</w:t>
            </w:r>
            <w:r w:rsidRPr="00DD596A">
              <w:rPr>
                <w:rFonts w:asciiTheme="minorHAnsi" w:hAnsiTheme="minorHAnsi" w:cstheme="minorHAnsi"/>
                <w:szCs w:val="24"/>
              </w:rPr>
              <w:t xml:space="preserve"> gave participants the ability to reflect on learning and an understanding of their strengths and weaknesses- </w:t>
            </w:r>
          </w:p>
          <w:p w14:paraId="761A81AF" w14:textId="62821338" w:rsidR="001502B5" w:rsidRPr="00DD596A" w:rsidRDefault="00250247" w:rsidP="001502B5">
            <w:pPr>
              <w:pStyle w:val="TableRowCentered"/>
              <w:numPr>
                <w:ilvl w:val="0"/>
                <w:numId w:val="18"/>
              </w:numPr>
              <w:jc w:val="left"/>
              <w:rPr>
                <w:rFonts w:asciiTheme="minorHAnsi" w:hAnsiTheme="minorHAnsi" w:cstheme="minorHAnsi"/>
                <w:szCs w:val="24"/>
              </w:rPr>
            </w:pPr>
            <w:r w:rsidRPr="00DD596A">
              <w:rPr>
                <w:rFonts w:asciiTheme="minorHAnsi" w:hAnsiTheme="minorHAnsi" w:cstheme="minorHAnsi"/>
                <w:szCs w:val="24"/>
              </w:rPr>
              <w:t xml:space="preserve">71% of young people feel that their </w:t>
            </w:r>
            <w:r w:rsidR="004A79A3">
              <w:rPr>
                <w:rFonts w:asciiTheme="minorHAnsi" w:hAnsiTheme="minorHAnsi" w:cstheme="minorHAnsi"/>
                <w:szCs w:val="24"/>
              </w:rPr>
              <w:t>Duke of Edinburgh award</w:t>
            </w:r>
            <w:r w:rsidRPr="00DD596A">
              <w:rPr>
                <w:rFonts w:asciiTheme="minorHAnsi" w:hAnsiTheme="minorHAnsi" w:cstheme="minorHAnsi"/>
                <w:szCs w:val="24"/>
              </w:rPr>
              <w:t xml:space="preserve"> has developed their self-belief.</w:t>
            </w:r>
          </w:p>
          <w:p w14:paraId="1E2C7224" w14:textId="429D3991" w:rsidR="001502B5" w:rsidRPr="00DD596A" w:rsidRDefault="00250247" w:rsidP="001502B5">
            <w:pPr>
              <w:pStyle w:val="TableRowCentered"/>
              <w:numPr>
                <w:ilvl w:val="0"/>
                <w:numId w:val="18"/>
              </w:numPr>
              <w:jc w:val="left"/>
              <w:rPr>
                <w:rFonts w:asciiTheme="minorHAnsi" w:hAnsiTheme="minorHAnsi" w:cstheme="minorHAnsi"/>
                <w:szCs w:val="24"/>
              </w:rPr>
            </w:pPr>
            <w:r w:rsidRPr="00DD596A">
              <w:rPr>
                <w:rFonts w:asciiTheme="minorHAnsi" w:hAnsiTheme="minorHAnsi" w:cstheme="minorHAnsi"/>
                <w:szCs w:val="24"/>
              </w:rPr>
              <w:t xml:space="preserve">84% of young people feel that the </w:t>
            </w:r>
            <w:r w:rsidR="004A79A3">
              <w:rPr>
                <w:rFonts w:asciiTheme="minorHAnsi" w:hAnsiTheme="minorHAnsi" w:cstheme="minorHAnsi"/>
                <w:szCs w:val="24"/>
              </w:rPr>
              <w:t>Duke of Edinburgh award</w:t>
            </w:r>
            <w:r w:rsidRPr="00DD596A">
              <w:rPr>
                <w:rFonts w:asciiTheme="minorHAnsi" w:hAnsiTheme="minorHAnsi" w:cstheme="minorHAnsi"/>
                <w:szCs w:val="24"/>
              </w:rPr>
              <w:t xml:space="preserve"> has made them a more responsible person, </w:t>
            </w:r>
            <w:r w:rsidR="001502B5" w:rsidRPr="00DD596A">
              <w:rPr>
                <w:rFonts w:asciiTheme="minorHAnsi" w:hAnsiTheme="minorHAnsi" w:cstheme="minorHAnsi"/>
                <w:szCs w:val="24"/>
              </w:rPr>
              <w:t xml:space="preserve">95% of Leaders also felt this </w:t>
            </w:r>
          </w:p>
          <w:p w14:paraId="116FA708" w14:textId="029C02B2" w:rsidR="001502B5" w:rsidRPr="00DD596A" w:rsidRDefault="00250247" w:rsidP="001502B5">
            <w:pPr>
              <w:pStyle w:val="TableRowCentered"/>
              <w:numPr>
                <w:ilvl w:val="0"/>
                <w:numId w:val="18"/>
              </w:numPr>
              <w:jc w:val="left"/>
              <w:rPr>
                <w:rFonts w:asciiTheme="minorHAnsi" w:hAnsiTheme="minorHAnsi" w:cstheme="minorHAnsi"/>
                <w:szCs w:val="24"/>
              </w:rPr>
            </w:pPr>
            <w:r w:rsidRPr="00DD596A">
              <w:rPr>
                <w:rFonts w:asciiTheme="minorHAnsi" w:hAnsiTheme="minorHAnsi" w:cstheme="minorHAnsi"/>
                <w:szCs w:val="24"/>
              </w:rPr>
              <w:t xml:space="preserve"> 81% feel that doing their </w:t>
            </w:r>
            <w:r w:rsidR="004A79A3">
              <w:rPr>
                <w:rFonts w:asciiTheme="minorHAnsi" w:hAnsiTheme="minorHAnsi" w:cstheme="minorHAnsi"/>
                <w:szCs w:val="24"/>
              </w:rPr>
              <w:t>Duke of Edinburgh award</w:t>
            </w:r>
            <w:r w:rsidRPr="00DD596A">
              <w:rPr>
                <w:rFonts w:asciiTheme="minorHAnsi" w:hAnsiTheme="minorHAnsi" w:cstheme="minorHAnsi"/>
                <w:szCs w:val="24"/>
              </w:rPr>
              <w:t xml:space="preserve"> has made them more adventurous</w:t>
            </w:r>
          </w:p>
          <w:p w14:paraId="1D5124AD" w14:textId="0AD63045" w:rsidR="00250247" w:rsidRPr="00DD596A" w:rsidRDefault="00250247" w:rsidP="001502B5">
            <w:pPr>
              <w:pStyle w:val="TableRowCentered"/>
              <w:numPr>
                <w:ilvl w:val="0"/>
                <w:numId w:val="18"/>
              </w:numPr>
              <w:jc w:val="left"/>
              <w:rPr>
                <w:rFonts w:asciiTheme="minorHAnsi" w:hAnsiTheme="minorHAnsi" w:cstheme="minorHAnsi"/>
                <w:szCs w:val="24"/>
              </w:rPr>
            </w:pPr>
            <w:r w:rsidRPr="00DD596A">
              <w:rPr>
                <w:rFonts w:asciiTheme="minorHAnsi" w:hAnsiTheme="minorHAnsi" w:cstheme="minorHAnsi"/>
                <w:szCs w:val="24"/>
              </w:rPr>
              <w:t>74% of young people said they developed self-esteem</w:t>
            </w:r>
          </w:p>
          <w:p w14:paraId="560686AE" w14:textId="5C1CB96D" w:rsidR="00595FC4" w:rsidRPr="00DD596A" w:rsidRDefault="00595FC4" w:rsidP="00595FC4">
            <w:pPr>
              <w:pStyle w:val="TableRowCentered"/>
              <w:jc w:val="left"/>
              <w:rPr>
                <w:rFonts w:asciiTheme="minorHAnsi" w:hAnsiTheme="minorHAnsi" w:cstheme="minorHAnsi"/>
                <w:szCs w:val="24"/>
              </w:rPr>
            </w:pPr>
            <w:r w:rsidRPr="00DD596A">
              <w:rPr>
                <w:rFonts w:asciiTheme="minorHAnsi" w:hAnsiTheme="minorHAnsi" w:cstheme="minorHAnsi"/>
                <w:szCs w:val="24"/>
              </w:rPr>
              <w:t xml:space="preserve">Other extra-curricular activities, such as sport and instrumental lessons, have also been </w:t>
            </w:r>
            <w:r w:rsidR="00BF7989" w:rsidRPr="00DD596A">
              <w:rPr>
                <w:rFonts w:asciiTheme="minorHAnsi" w:hAnsiTheme="minorHAnsi" w:cstheme="minorHAnsi"/>
                <w:szCs w:val="24"/>
              </w:rPr>
              <w:t xml:space="preserve">shown </w:t>
            </w:r>
            <w:r w:rsidRPr="00DD596A">
              <w:rPr>
                <w:rFonts w:asciiTheme="minorHAnsi" w:hAnsiTheme="minorHAnsi" w:cstheme="minorHAnsi"/>
                <w:szCs w:val="24"/>
              </w:rPr>
              <w:t>to promote wellbeing and concentration</w:t>
            </w:r>
          </w:p>
          <w:p w14:paraId="266616ED" w14:textId="7453CEC5" w:rsidR="00595FC4" w:rsidRPr="00DD596A" w:rsidRDefault="00595FC4" w:rsidP="00595FC4">
            <w:pPr>
              <w:pStyle w:val="TableRowCentered"/>
              <w:ind w:left="0"/>
              <w:jc w:val="left"/>
              <w:rPr>
                <w:rFonts w:asciiTheme="minorHAnsi" w:hAnsiTheme="minorHAnsi" w:cstheme="minorHAnsi"/>
                <w:szCs w:val="24"/>
              </w:rPr>
            </w:pPr>
            <w:r w:rsidRPr="00DD596A">
              <w:rPr>
                <w:rFonts w:asciiTheme="minorHAnsi" w:hAnsiTheme="minorHAnsi" w:cstheme="minorHAnsi"/>
                <w:szCs w:val="24"/>
              </w:rPr>
              <w:t xml:space="preserve">Trips to universities and personalised careers advice are also </w:t>
            </w:r>
            <w:r w:rsidR="00DD596A" w:rsidRPr="00DD596A">
              <w:rPr>
                <w:rFonts w:asciiTheme="minorHAnsi" w:hAnsiTheme="minorHAnsi" w:cstheme="minorHAnsi"/>
                <w:szCs w:val="24"/>
              </w:rPr>
              <w:t>shown</w:t>
            </w:r>
            <w:r w:rsidRPr="00DD596A">
              <w:rPr>
                <w:rFonts w:asciiTheme="minorHAnsi" w:hAnsiTheme="minorHAnsi" w:cstheme="minorHAnsi"/>
                <w:szCs w:val="24"/>
              </w:rPr>
              <w:t xml:space="preserve"> to raise aspirations</w:t>
            </w:r>
            <w:r w:rsidR="00DD596A" w:rsidRPr="00DD596A">
              <w:rPr>
                <w:rFonts w:asciiTheme="minorHAnsi" w:hAnsiTheme="minorHAnsi" w:cstheme="minorHAnsi"/>
                <w:szCs w:val="24"/>
              </w:rPr>
              <w:t xml:space="preserve"> and increase motivation.</w:t>
            </w:r>
          </w:p>
          <w:p w14:paraId="6F80AFBE" w14:textId="77777777" w:rsidR="00595FC4" w:rsidRPr="00DD596A" w:rsidRDefault="00595FC4" w:rsidP="00595FC4">
            <w:pPr>
              <w:pStyle w:val="TableRowCentered"/>
              <w:ind w:left="0"/>
              <w:jc w:val="left"/>
              <w:rPr>
                <w:rFonts w:asciiTheme="minorHAnsi" w:hAnsiTheme="minorHAnsi" w:cstheme="minorHAnsi"/>
                <w:szCs w:val="24"/>
              </w:rPr>
            </w:pPr>
          </w:p>
          <w:p w14:paraId="13D1F7BC" w14:textId="77777777" w:rsidR="00250247" w:rsidRPr="00DD596A" w:rsidRDefault="00250247">
            <w:pPr>
              <w:pStyle w:val="TableRowCentered"/>
              <w:jc w:val="left"/>
              <w:rPr>
                <w:rFonts w:asciiTheme="minorHAnsi" w:hAnsiTheme="minorHAnsi" w:cstheme="minorHAnsi"/>
                <w:szCs w:val="24"/>
              </w:rPr>
            </w:pPr>
          </w:p>
          <w:p w14:paraId="287B433B" w14:textId="69B304F4" w:rsidR="00250247" w:rsidRPr="00DD596A" w:rsidRDefault="00250247">
            <w:pPr>
              <w:pStyle w:val="TableRowCentered"/>
              <w:jc w:val="left"/>
              <w:rPr>
                <w:rFonts w:asciiTheme="minorHAnsi" w:hAnsiTheme="minorHAnsi" w:cstheme="minorHAnsi"/>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044E" w14:textId="40690D73" w:rsidR="00B20405" w:rsidRPr="00DD596A" w:rsidRDefault="00595FC4">
            <w:pPr>
              <w:pStyle w:val="TableRowCentered"/>
              <w:jc w:val="left"/>
              <w:rPr>
                <w:rFonts w:asciiTheme="minorHAnsi" w:hAnsiTheme="minorHAnsi" w:cstheme="minorHAnsi"/>
                <w:sz w:val="22"/>
              </w:rPr>
            </w:pPr>
            <w:r w:rsidRPr="00DD596A">
              <w:rPr>
                <w:rFonts w:asciiTheme="minorHAnsi" w:hAnsiTheme="minorHAnsi" w:cstheme="minorHAnsi"/>
                <w:sz w:val="22"/>
              </w:rPr>
              <w:t>2, 4</w:t>
            </w:r>
          </w:p>
        </w:tc>
      </w:tr>
    </w:tbl>
    <w:p w14:paraId="2A7D5540" w14:textId="77777777" w:rsidR="00E66558" w:rsidRPr="00DD596A" w:rsidRDefault="00E66558">
      <w:pPr>
        <w:spacing w:before="240" w:after="0"/>
        <w:rPr>
          <w:rFonts w:asciiTheme="minorHAnsi" w:hAnsiTheme="minorHAnsi" w:cstheme="minorHAnsi"/>
          <w:b/>
          <w:bCs/>
          <w:color w:val="104F75"/>
          <w:sz w:val="28"/>
          <w:szCs w:val="28"/>
        </w:rPr>
      </w:pPr>
    </w:p>
    <w:p w14:paraId="2A7D5541" w14:textId="5706F0B8" w:rsidR="00E66558" w:rsidRPr="00DD596A" w:rsidRDefault="009D71E8" w:rsidP="00120AB1">
      <w:pPr>
        <w:rPr>
          <w:rFonts w:asciiTheme="minorHAnsi" w:hAnsiTheme="minorHAnsi" w:cstheme="minorHAnsi"/>
        </w:rPr>
      </w:pPr>
      <w:r w:rsidRPr="00DD596A">
        <w:rPr>
          <w:rFonts w:asciiTheme="minorHAnsi" w:hAnsiTheme="minorHAnsi" w:cstheme="minorHAnsi"/>
          <w:b/>
          <w:bCs/>
          <w:color w:val="104F75"/>
          <w:sz w:val="28"/>
          <w:szCs w:val="28"/>
        </w:rPr>
        <w:t xml:space="preserve">Total budgeted cost: £ </w:t>
      </w:r>
    </w:p>
    <w:p w14:paraId="2A7D5542" w14:textId="77777777" w:rsidR="00E66558" w:rsidRPr="00DD596A" w:rsidRDefault="009D71E8">
      <w:pPr>
        <w:pStyle w:val="Heading1"/>
        <w:rPr>
          <w:rFonts w:asciiTheme="minorHAnsi" w:hAnsiTheme="minorHAnsi" w:cstheme="minorHAnsi"/>
        </w:rPr>
      </w:pPr>
      <w:r w:rsidRPr="00DD596A">
        <w:rPr>
          <w:rFonts w:asciiTheme="minorHAnsi" w:hAnsiTheme="minorHAnsi" w:cstheme="minorHAnsi"/>
        </w:rPr>
        <w:lastRenderedPageBreak/>
        <w:t>Part B: Review of outcomes in the previous academic year</w:t>
      </w:r>
    </w:p>
    <w:p w14:paraId="2A7D5543" w14:textId="77777777" w:rsidR="00E66558" w:rsidRPr="00DD596A" w:rsidRDefault="009D71E8">
      <w:pPr>
        <w:pStyle w:val="Heading2"/>
        <w:rPr>
          <w:rFonts w:asciiTheme="minorHAnsi" w:hAnsiTheme="minorHAnsi" w:cstheme="minorHAnsi"/>
        </w:rPr>
      </w:pPr>
      <w:r w:rsidRPr="00DD596A">
        <w:rPr>
          <w:rFonts w:asciiTheme="minorHAnsi" w:hAnsiTheme="minorHAnsi" w:cstheme="minorHAnsi"/>
        </w:rPr>
        <w:t>Pupil premium strategy outcomes</w:t>
      </w:r>
    </w:p>
    <w:p w14:paraId="2A7D5544" w14:textId="0FD0E40B" w:rsidR="00E66558" w:rsidRPr="00DD596A" w:rsidRDefault="009D71E8">
      <w:pPr>
        <w:rPr>
          <w:rFonts w:asciiTheme="minorHAnsi" w:hAnsiTheme="minorHAnsi" w:cstheme="minorHAnsi"/>
        </w:rPr>
      </w:pPr>
      <w:r w:rsidRPr="00DD596A">
        <w:rPr>
          <w:rFonts w:asciiTheme="minorHAnsi" w:hAnsiTheme="minorHAnsi" w:cstheme="minorHAnsi"/>
        </w:rPr>
        <w:t>This details the impact that our pupil premium activity had on pupils in the</w:t>
      </w:r>
      <w:r w:rsidR="00F45E56">
        <w:rPr>
          <w:rFonts w:asciiTheme="minorHAnsi" w:hAnsiTheme="minorHAnsi" w:cstheme="minorHAnsi"/>
        </w:rPr>
        <w:t xml:space="preserve"> academic year</w:t>
      </w:r>
      <w:r w:rsidRPr="00DD596A">
        <w:rPr>
          <w:rFonts w:asciiTheme="minorHAnsi" w:hAnsiTheme="minorHAnsi" w:cstheme="minorHAnsi"/>
        </w:rPr>
        <w:t xml:space="preserve"> </w:t>
      </w:r>
      <w:r w:rsidR="00CC576F">
        <w:rPr>
          <w:rFonts w:asciiTheme="minorHAnsi" w:hAnsiTheme="minorHAnsi" w:cstheme="minorHAnsi"/>
        </w:rPr>
        <w:t>2021-22</w:t>
      </w:r>
    </w:p>
    <w:tbl>
      <w:tblPr>
        <w:tblW w:w="9493" w:type="dxa"/>
        <w:tblCellMar>
          <w:left w:w="10" w:type="dxa"/>
          <w:right w:w="10" w:type="dxa"/>
        </w:tblCellMar>
        <w:tblLook w:val="04A0" w:firstRow="1" w:lastRow="0" w:firstColumn="1" w:lastColumn="0" w:noHBand="0" w:noVBand="1"/>
      </w:tblPr>
      <w:tblGrid>
        <w:gridCol w:w="9493"/>
      </w:tblGrid>
      <w:tr w:rsidR="00E66558" w:rsidRPr="00DD596A"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EB53" w14:textId="77777777" w:rsidR="000D7677" w:rsidRPr="00DD596A" w:rsidRDefault="000D7677">
            <w:pPr>
              <w:rPr>
                <w:rFonts w:asciiTheme="minorHAnsi" w:hAnsiTheme="minorHAnsi" w:cstheme="minorHAnsi"/>
              </w:rPr>
            </w:pPr>
            <w:r w:rsidRPr="00DD596A">
              <w:rPr>
                <w:rFonts w:asciiTheme="minorHAnsi" w:hAnsiTheme="minorHAnsi" w:cstheme="minorHAnsi"/>
              </w:rPr>
              <w:t>The impact of our pupil premium activity last year is that</w:t>
            </w:r>
          </w:p>
          <w:p w14:paraId="0BCC8AC4" w14:textId="64B93D13" w:rsidR="00CC576F" w:rsidRPr="00CC576F" w:rsidRDefault="000D7677" w:rsidP="00CC576F">
            <w:pPr>
              <w:pStyle w:val="ListParagraph"/>
              <w:numPr>
                <w:ilvl w:val="0"/>
                <w:numId w:val="17"/>
              </w:numPr>
              <w:rPr>
                <w:rFonts w:asciiTheme="minorHAnsi" w:hAnsiTheme="minorHAnsi" w:cstheme="minorHAnsi"/>
              </w:rPr>
            </w:pPr>
            <w:r w:rsidRPr="00DD596A">
              <w:rPr>
                <w:rFonts w:asciiTheme="minorHAnsi" w:hAnsiTheme="minorHAnsi" w:cstheme="minorHAnsi"/>
              </w:rPr>
              <w:t>Pupils in receipt of the Pupil Premium</w:t>
            </w:r>
            <w:r w:rsidR="00A23CC2" w:rsidRPr="00DD596A">
              <w:rPr>
                <w:rFonts w:asciiTheme="minorHAnsi" w:hAnsiTheme="minorHAnsi" w:cstheme="minorHAnsi"/>
              </w:rPr>
              <w:t xml:space="preserve"> in Year 11</w:t>
            </w:r>
            <w:r w:rsidRPr="00DD596A">
              <w:rPr>
                <w:rFonts w:asciiTheme="minorHAnsi" w:hAnsiTheme="minorHAnsi" w:cstheme="minorHAnsi"/>
              </w:rPr>
              <w:t xml:space="preserve"> </w:t>
            </w:r>
            <w:r w:rsidR="00DD715A">
              <w:rPr>
                <w:rFonts w:asciiTheme="minorHAnsi" w:hAnsiTheme="minorHAnsi" w:cstheme="minorHAnsi"/>
              </w:rPr>
              <w:t>achieved well</w:t>
            </w:r>
            <w:r w:rsidR="00BF45A4">
              <w:rPr>
                <w:rFonts w:asciiTheme="minorHAnsi" w:hAnsiTheme="minorHAnsi" w:cstheme="minorHAnsi"/>
              </w:rPr>
              <w:t xml:space="preserve">.  For those who took exams the average grade was a </w:t>
            </w:r>
            <w:r w:rsidR="00CC576F">
              <w:rPr>
                <w:rFonts w:asciiTheme="minorHAnsi" w:hAnsiTheme="minorHAnsi" w:cstheme="minorHAnsi"/>
              </w:rPr>
              <w:t>5.</w:t>
            </w:r>
          </w:p>
          <w:p w14:paraId="59A84F1D" w14:textId="799DF50A" w:rsidR="000D7677" w:rsidRPr="00DD596A" w:rsidRDefault="00BF45A4" w:rsidP="000D7677">
            <w:pPr>
              <w:pStyle w:val="ListParagraph"/>
              <w:numPr>
                <w:ilvl w:val="0"/>
                <w:numId w:val="17"/>
              </w:numPr>
              <w:rPr>
                <w:rFonts w:asciiTheme="minorHAnsi" w:hAnsiTheme="minorHAnsi" w:cstheme="minorHAnsi"/>
              </w:rPr>
            </w:pPr>
            <w:r>
              <w:rPr>
                <w:rFonts w:asciiTheme="minorHAnsi" w:hAnsiTheme="minorHAnsi" w:cstheme="minorHAnsi"/>
              </w:rPr>
              <w:t xml:space="preserve">82% </w:t>
            </w:r>
            <w:r w:rsidR="000D7677" w:rsidRPr="00DD596A">
              <w:rPr>
                <w:rFonts w:asciiTheme="minorHAnsi" w:hAnsiTheme="minorHAnsi" w:cstheme="minorHAnsi"/>
              </w:rPr>
              <w:t xml:space="preserve">achieved 5 standard passes including English and Maths; </w:t>
            </w:r>
            <w:r>
              <w:rPr>
                <w:rFonts w:asciiTheme="minorHAnsi" w:hAnsiTheme="minorHAnsi" w:cstheme="minorHAnsi"/>
              </w:rPr>
              <w:t>73</w:t>
            </w:r>
            <w:r w:rsidR="000D7677" w:rsidRPr="00DD596A">
              <w:rPr>
                <w:rFonts w:asciiTheme="minorHAnsi" w:hAnsiTheme="minorHAnsi" w:cstheme="minorHAnsi"/>
              </w:rPr>
              <w:t>% achieved 5 strong passes including English and Maths.</w:t>
            </w:r>
          </w:p>
          <w:p w14:paraId="6939424A" w14:textId="7865D5A1" w:rsidR="000D7677" w:rsidRPr="00DD596A" w:rsidRDefault="00CC576F" w:rsidP="000D7677">
            <w:pPr>
              <w:pStyle w:val="ListParagraph"/>
              <w:numPr>
                <w:ilvl w:val="0"/>
                <w:numId w:val="17"/>
              </w:numPr>
              <w:rPr>
                <w:rFonts w:asciiTheme="minorHAnsi" w:hAnsiTheme="minorHAnsi" w:cstheme="minorHAnsi"/>
              </w:rPr>
            </w:pPr>
            <w:r>
              <w:rPr>
                <w:rFonts w:asciiTheme="minorHAnsi" w:hAnsiTheme="minorHAnsi" w:cstheme="minorHAnsi"/>
              </w:rPr>
              <w:t xml:space="preserve">55% </w:t>
            </w:r>
            <w:r w:rsidR="000D7677" w:rsidRPr="00DD596A">
              <w:rPr>
                <w:rFonts w:asciiTheme="minorHAnsi" w:hAnsiTheme="minorHAnsi" w:cstheme="minorHAnsi"/>
              </w:rPr>
              <w:t xml:space="preserve">achieved grades 9-7 in English and </w:t>
            </w:r>
            <w:r>
              <w:rPr>
                <w:rFonts w:asciiTheme="minorHAnsi" w:hAnsiTheme="minorHAnsi" w:cstheme="minorHAnsi"/>
              </w:rPr>
              <w:t xml:space="preserve">27% </w:t>
            </w:r>
            <w:r w:rsidR="000D7677" w:rsidRPr="00DD596A">
              <w:rPr>
                <w:rFonts w:asciiTheme="minorHAnsi" w:hAnsiTheme="minorHAnsi" w:cstheme="minorHAnsi"/>
              </w:rPr>
              <w:t>achieved grades 9-7 in Maths</w:t>
            </w:r>
          </w:p>
          <w:p w14:paraId="5240A40E" w14:textId="06F12926" w:rsidR="000D7677" w:rsidRPr="00DD596A" w:rsidRDefault="00BF45A4" w:rsidP="000D7677">
            <w:pPr>
              <w:pStyle w:val="ListParagraph"/>
              <w:numPr>
                <w:ilvl w:val="0"/>
                <w:numId w:val="17"/>
              </w:numPr>
              <w:rPr>
                <w:rFonts w:asciiTheme="minorHAnsi" w:hAnsiTheme="minorHAnsi" w:cstheme="minorHAnsi"/>
              </w:rPr>
            </w:pPr>
            <w:r>
              <w:rPr>
                <w:rFonts w:asciiTheme="minorHAnsi" w:hAnsiTheme="minorHAnsi" w:cstheme="minorHAnsi"/>
              </w:rPr>
              <w:t>73</w:t>
            </w:r>
            <w:r w:rsidR="000D7677" w:rsidRPr="00DD596A">
              <w:rPr>
                <w:rFonts w:asciiTheme="minorHAnsi" w:hAnsiTheme="minorHAnsi" w:cstheme="minorHAnsi"/>
              </w:rPr>
              <w:t xml:space="preserve">% achieved the </w:t>
            </w:r>
            <w:proofErr w:type="spellStart"/>
            <w:r w:rsidR="000D7677" w:rsidRPr="00DD596A">
              <w:rPr>
                <w:rFonts w:asciiTheme="minorHAnsi" w:hAnsiTheme="minorHAnsi" w:cstheme="minorHAnsi"/>
              </w:rPr>
              <w:t>Ebacc</w:t>
            </w:r>
            <w:proofErr w:type="spellEnd"/>
            <w:r w:rsidR="000D7677" w:rsidRPr="00DD596A">
              <w:rPr>
                <w:rFonts w:asciiTheme="minorHAnsi" w:hAnsiTheme="minorHAnsi" w:cstheme="minorHAnsi"/>
              </w:rPr>
              <w:t xml:space="preserve"> with at least standard passes.   </w:t>
            </w:r>
          </w:p>
          <w:p w14:paraId="6DCFD14E" w14:textId="0D3753CC" w:rsidR="00A23CC2" w:rsidRPr="00DD596A" w:rsidRDefault="00A23CC2" w:rsidP="000D7677">
            <w:pPr>
              <w:pStyle w:val="ListParagraph"/>
              <w:numPr>
                <w:ilvl w:val="0"/>
                <w:numId w:val="17"/>
              </w:numPr>
              <w:rPr>
                <w:rFonts w:asciiTheme="minorHAnsi" w:hAnsiTheme="minorHAnsi" w:cstheme="minorHAnsi"/>
              </w:rPr>
            </w:pPr>
            <w:r w:rsidRPr="00DD596A">
              <w:rPr>
                <w:rFonts w:asciiTheme="minorHAnsi" w:hAnsiTheme="minorHAnsi" w:cstheme="minorHAnsi"/>
              </w:rPr>
              <w:t>Pupils in KS4 have received help with materials for study</w:t>
            </w:r>
            <w:r w:rsidR="000B03FE">
              <w:rPr>
                <w:rFonts w:asciiTheme="minorHAnsi" w:hAnsiTheme="minorHAnsi" w:cstheme="minorHAnsi"/>
              </w:rPr>
              <w:t xml:space="preserve"> which has helped them to make good progress</w:t>
            </w:r>
            <w:r w:rsidR="00CC576F">
              <w:rPr>
                <w:rFonts w:asciiTheme="minorHAnsi" w:hAnsiTheme="minorHAnsi" w:cstheme="minorHAnsi"/>
              </w:rPr>
              <w:t>.  Year 10 are on track to make positive progress.</w:t>
            </w:r>
          </w:p>
          <w:p w14:paraId="7C6C3981" w14:textId="34A1D2C3" w:rsidR="000D7677" w:rsidRDefault="000D7677" w:rsidP="000D7677">
            <w:pPr>
              <w:pStyle w:val="ListParagraph"/>
              <w:numPr>
                <w:ilvl w:val="0"/>
                <w:numId w:val="17"/>
              </w:numPr>
              <w:rPr>
                <w:rFonts w:asciiTheme="minorHAnsi" w:hAnsiTheme="minorHAnsi" w:cstheme="minorHAnsi"/>
              </w:rPr>
            </w:pPr>
            <w:r w:rsidRPr="00DD596A">
              <w:rPr>
                <w:rFonts w:asciiTheme="minorHAnsi" w:hAnsiTheme="minorHAnsi" w:cstheme="minorHAnsi"/>
              </w:rPr>
              <w:t>The vast majority of students in Year 7 -9 are graded as either secure or excellent in every subject and are therefore making good progress.</w:t>
            </w:r>
          </w:p>
          <w:p w14:paraId="3F1F5902" w14:textId="17B3E128" w:rsidR="00B91FB6" w:rsidRPr="00DD596A" w:rsidRDefault="00B91FB6" w:rsidP="000D7677">
            <w:pPr>
              <w:pStyle w:val="ListParagraph"/>
              <w:numPr>
                <w:ilvl w:val="0"/>
                <w:numId w:val="17"/>
              </w:numPr>
              <w:rPr>
                <w:rFonts w:asciiTheme="minorHAnsi" w:hAnsiTheme="minorHAnsi" w:cstheme="minorHAnsi"/>
              </w:rPr>
            </w:pPr>
            <w:r>
              <w:rPr>
                <w:rFonts w:asciiTheme="minorHAnsi" w:hAnsiTheme="minorHAnsi" w:cstheme="minorHAnsi"/>
              </w:rPr>
              <w:t>The students who attended small group tuition achieved secure grades in their end of year assessments</w:t>
            </w:r>
          </w:p>
          <w:p w14:paraId="08A620C1" w14:textId="44BBB8A9" w:rsidR="000D7677" w:rsidRDefault="000D7677" w:rsidP="000D7677">
            <w:pPr>
              <w:pStyle w:val="ListParagraph"/>
              <w:numPr>
                <w:ilvl w:val="0"/>
                <w:numId w:val="17"/>
              </w:numPr>
              <w:rPr>
                <w:rFonts w:asciiTheme="minorHAnsi" w:hAnsiTheme="minorHAnsi" w:cstheme="minorHAnsi"/>
              </w:rPr>
            </w:pPr>
            <w:r w:rsidRPr="00DD596A">
              <w:rPr>
                <w:rFonts w:asciiTheme="minorHAnsi" w:hAnsiTheme="minorHAnsi" w:cstheme="minorHAnsi"/>
              </w:rPr>
              <w:t>PPG attendance has improved, despite the pandemic</w:t>
            </w:r>
            <w:r w:rsidR="000B03FE">
              <w:rPr>
                <w:rFonts w:asciiTheme="minorHAnsi" w:hAnsiTheme="minorHAnsi" w:cstheme="minorHAnsi"/>
              </w:rPr>
              <w:t>.</w:t>
            </w:r>
          </w:p>
          <w:p w14:paraId="70A7FBDD" w14:textId="50DDE168" w:rsidR="000B03FE" w:rsidRPr="00DD596A" w:rsidRDefault="000B03FE" w:rsidP="000D7677">
            <w:pPr>
              <w:pStyle w:val="ListParagraph"/>
              <w:numPr>
                <w:ilvl w:val="0"/>
                <w:numId w:val="17"/>
              </w:numPr>
              <w:rPr>
                <w:rFonts w:asciiTheme="minorHAnsi" w:hAnsiTheme="minorHAnsi" w:cstheme="minorHAnsi"/>
              </w:rPr>
            </w:pPr>
            <w:r>
              <w:rPr>
                <w:rFonts w:asciiTheme="minorHAnsi" w:hAnsiTheme="minorHAnsi" w:cstheme="minorHAnsi"/>
              </w:rPr>
              <w:t xml:space="preserve">The work of the PPG Champion meant that pupils </w:t>
            </w:r>
            <w:r w:rsidR="00F45E56">
              <w:rPr>
                <w:rFonts w:asciiTheme="minorHAnsi" w:hAnsiTheme="minorHAnsi" w:cstheme="minorHAnsi"/>
              </w:rPr>
              <w:t>were able to take part in trips to raise aspirations.  100% of pupils took part in work experience.</w:t>
            </w:r>
          </w:p>
          <w:p w14:paraId="53181045" w14:textId="2E2D1001" w:rsidR="000D7677" w:rsidRPr="00DD596A" w:rsidRDefault="000D7677" w:rsidP="000D7677">
            <w:pPr>
              <w:pStyle w:val="ListParagraph"/>
              <w:numPr>
                <w:ilvl w:val="0"/>
                <w:numId w:val="17"/>
              </w:numPr>
              <w:rPr>
                <w:rFonts w:asciiTheme="minorHAnsi" w:hAnsiTheme="minorHAnsi" w:cstheme="minorHAnsi"/>
              </w:rPr>
            </w:pPr>
            <w:r w:rsidRPr="00DD596A">
              <w:rPr>
                <w:rFonts w:asciiTheme="minorHAnsi" w:hAnsiTheme="minorHAnsi" w:cstheme="minorHAnsi"/>
              </w:rPr>
              <w:t>Students have benefitted from a range of activities to support their wellbeing and to promote good attitudes to self and study</w:t>
            </w:r>
            <w:r w:rsidR="00A23CC2" w:rsidRPr="00DD596A">
              <w:rPr>
                <w:rFonts w:asciiTheme="minorHAnsi" w:hAnsiTheme="minorHAnsi" w:cstheme="minorHAnsi"/>
              </w:rPr>
              <w:t xml:space="preserve">.  These include access to additional pastoral support due to increased staffing as well as access </w:t>
            </w:r>
            <w:r w:rsidR="00F45E56">
              <w:rPr>
                <w:rFonts w:asciiTheme="minorHAnsi" w:hAnsiTheme="minorHAnsi" w:cstheme="minorHAnsi"/>
              </w:rPr>
              <w:t>to wellbeing services.</w:t>
            </w:r>
          </w:p>
          <w:p w14:paraId="2A7D5546" w14:textId="043CD499" w:rsidR="000D7677" w:rsidRPr="00DD596A" w:rsidRDefault="00A23CC2" w:rsidP="00A23CC2">
            <w:pPr>
              <w:pStyle w:val="ListParagraph"/>
              <w:numPr>
                <w:ilvl w:val="0"/>
                <w:numId w:val="17"/>
              </w:numPr>
              <w:rPr>
                <w:rFonts w:asciiTheme="minorHAnsi" w:hAnsiTheme="minorHAnsi" w:cstheme="minorHAnsi"/>
              </w:rPr>
            </w:pPr>
            <w:r w:rsidRPr="00DD596A">
              <w:rPr>
                <w:rFonts w:asciiTheme="minorHAnsi" w:hAnsiTheme="minorHAnsi" w:cstheme="minorHAnsi"/>
              </w:rPr>
              <w:t>Pupils were supported to take part in extra-curricular activities.  Over 90% are enrolled in the Duke of Edinburgh scheme.  100% of pupils in Year 7 took part in at least one extra-curricular activity</w:t>
            </w:r>
          </w:p>
        </w:tc>
      </w:tr>
    </w:tbl>
    <w:p w14:paraId="2A7D5548" w14:textId="77777777" w:rsidR="00E66558" w:rsidRPr="00DD596A" w:rsidRDefault="009D71E8">
      <w:pPr>
        <w:pStyle w:val="Heading2"/>
        <w:spacing w:before="600"/>
        <w:rPr>
          <w:rFonts w:asciiTheme="minorHAnsi" w:hAnsiTheme="minorHAnsi" w:cstheme="minorHAnsi"/>
        </w:rPr>
      </w:pPr>
      <w:r w:rsidRPr="00DD596A">
        <w:rPr>
          <w:rFonts w:asciiTheme="minorHAnsi" w:hAnsiTheme="minorHAnsi" w:cstheme="minorHAnsi"/>
        </w:rPr>
        <w:t>Externally provided programmes</w:t>
      </w:r>
    </w:p>
    <w:p w14:paraId="2A7D5549" w14:textId="39D7C4B5" w:rsidR="00E66558" w:rsidRPr="00DD596A" w:rsidRDefault="000D7677">
      <w:pPr>
        <w:rPr>
          <w:rFonts w:asciiTheme="minorHAnsi" w:hAnsiTheme="minorHAnsi" w:cstheme="minorHAnsi"/>
          <w:i/>
          <w:iCs/>
        </w:rPr>
      </w:pPr>
      <w:r w:rsidRPr="00DD596A">
        <w:rPr>
          <w:rFonts w:asciiTheme="minorHAnsi" w:hAnsiTheme="minorHAnsi" w:cstheme="minorHAnsi"/>
          <w:i/>
          <w:iCs/>
        </w:rPr>
        <w:t>NA</w:t>
      </w:r>
    </w:p>
    <w:p w14:paraId="2A7D555F" w14:textId="77777777" w:rsidR="00E66558" w:rsidRPr="00DD596A" w:rsidRDefault="00E66558">
      <w:pPr>
        <w:spacing w:after="0" w:line="240" w:lineRule="auto"/>
        <w:rPr>
          <w:rFonts w:asciiTheme="minorHAnsi" w:hAnsiTheme="minorHAnsi" w:cstheme="minorHAnsi"/>
        </w:rPr>
      </w:pPr>
    </w:p>
    <w:bookmarkEnd w:id="14"/>
    <w:bookmarkEnd w:id="15"/>
    <w:bookmarkEnd w:id="16"/>
    <w:p w14:paraId="4BB7B73E" w14:textId="7555D9E0" w:rsidR="00250247" w:rsidRPr="00DD596A" w:rsidRDefault="00250247">
      <w:pPr>
        <w:rPr>
          <w:rFonts w:asciiTheme="minorHAnsi" w:hAnsiTheme="minorHAnsi" w:cstheme="minorHAnsi"/>
        </w:rPr>
      </w:pPr>
    </w:p>
    <w:p w14:paraId="79945C75" w14:textId="1C42AD5E" w:rsidR="00250247" w:rsidRPr="00DD596A" w:rsidRDefault="00250247">
      <w:pPr>
        <w:rPr>
          <w:rFonts w:asciiTheme="minorHAnsi" w:hAnsiTheme="minorHAnsi" w:cstheme="minorHAnsi"/>
        </w:rPr>
      </w:pPr>
    </w:p>
    <w:sectPr w:rsidR="00250247" w:rsidRPr="00DD596A">
      <w:headerReference w:type="even" r:id="rId8"/>
      <w:headerReference w:type="default" r:id="rId9"/>
      <w:footerReference w:type="even" r:id="rId10"/>
      <w:footerReference w:type="default" r:id="rId11"/>
      <w:headerReference w:type="first" r:id="rId12"/>
      <w:footerReference w:type="firs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7B9C" w14:textId="77777777" w:rsidR="00D7085B" w:rsidRDefault="00D7085B">
      <w:pPr>
        <w:spacing w:after="0" w:line="240" w:lineRule="auto"/>
      </w:pPr>
      <w:r>
        <w:separator/>
      </w:r>
    </w:p>
  </w:endnote>
  <w:endnote w:type="continuationSeparator" w:id="0">
    <w:p w14:paraId="6192C44A" w14:textId="77777777" w:rsidR="00D7085B" w:rsidRDefault="00D7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AAA5" w14:textId="77777777" w:rsidR="00BF7989" w:rsidRDefault="00BF7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A759E40" w:rsidR="005E28A4" w:rsidRDefault="009D71E8">
    <w:pPr>
      <w:pStyle w:val="Footer"/>
      <w:ind w:firstLine="4513"/>
    </w:pPr>
    <w:r>
      <w:fldChar w:fldCharType="begin"/>
    </w:r>
    <w:r>
      <w:instrText xml:space="preserve"> PAGE </w:instrText>
    </w:r>
    <w:r>
      <w:fldChar w:fldCharType="separate"/>
    </w:r>
    <w:r w:rsidR="000442F0">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7514" w14:textId="77777777" w:rsidR="00BF7989" w:rsidRDefault="00BF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EA30" w14:textId="77777777" w:rsidR="00D7085B" w:rsidRDefault="00D7085B">
      <w:pPr>
        <w:spacing w:after="0" w:line="240" w:lineRule="auto"/>
      </w:pPr>
      <w:r>
        <w:separator/>
      </w:r>
    </w:p>
  </w:footnote>
  <w:footnote w:type="continuationSeparator" w:id="0">
    <w:p w14:paraId="7746697E" w14:textId="77777777" w:rsidR="00D7085B" w:rsidRDefault="00D7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B583" w14:textId="77777777" w:rsidR="00BF7989" w:rsidRDefault="00BF7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5885EB4" w:rsidR="005E28A4" w:rsidRDefault="006E0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9D0D" w14:textId="77777777" w:rsidR="00BF7989" w:rsidRDefault="00BF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600C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C64C60"/>
    <w:multiLevelType w:val="hybridMultilevel"/>
    <w:tmpl w:val="AD32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4072548"/>
    <w:multiLevelType w:val="hybridMultilevel"/>
    <w:tmpl w:val="E9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B2D6E"/>
    <w:multiLevelType w:val="hybridMultilevel"/>
    <w:tmpl w:val="3ACE66F8"/>
    <w:lvl w:ilvl="0" w:tplc="B98265C0">
      <w:start w:val="1"/>
      <w:numFmt w:val="bullet"/>
      <w:lvlText w:val=""/>
      <w:lvlJc w:val="left"/>
      <w:pPr>
        <w:tabs>
          <w:tab w:val="num" w:pos="720"/>
        </w:tabs>
        <w:ind w:left="720" w:hanging="360"/>
      </w:pPr>
      <w:rPr>
        <w:rFonts w:ascii="Wingdings" w:hAnsi="Wingdings" w:hint="default"/>
      </w:rPr>
    </w:lvl>
    <w:lvl w:ilvl="1" w:tplc="E86CFD0C">
      <w:start w:val="142"/>
      <w:numFmt w:val="bullet"/>
      <w:lvlText w:val=""/>
      <w:lvlJc w:val="left"/>
      <w:pPr>
        <w:tabs>
          <w:tab w:val="num" w:pos="1440"/>
        </w:tabs>
        <w:ind w:left="1440" w:hanging="360"/>
      </w:pPr>
      <w:rPr>
        <w:rFonts w:ascii="Wingdings 2" w:hAnsi="Wingdings 2" w:hint="default"/>
      </w:rPr>
    </w:lvl>
    <w:lvl w:ilvl="2" w:tplc="5D064382" w:tentative="1">
      <w:start w:val="1"/>
      <w:numFmt w:val="bullet"/>
      <w:lvlText w:val=""/>
      <w:lvlJc w:val="left"/>
      <w:pPr>
        <w:tabs>
          <w:tab w:val="num" w:pos="2160"/>
        </w:tabs>
        <w:ind w:left="2160" w:hanging="360"/>
      </w:pPr>
      <w:rPr>
        <w:rFonts w:ascii="Wingdings" w:hAnsi="Wingdings" w:hint="default"/>
      </w:rPr>
    </w:lvl>
    <w:lvl w:ilvl="3" w:tplc="28F84058" w:tentative="1">
      <w:start w:val="1"/>
      <w:numFmt w:val="bullet"/>
      <w:lvlText w:val=""/>
      <w:lvlJc w:val="left"/>
      <w:pPr>
        <w:tabs>
          <w:tab w:val="num" w:pos="2880"/>
        </w:tabs>
        <w:ind w:left="2880" w:hanging="360"/>
      </w:pPr>
      <w:rPr>
        <w:rFonts w:ascii="Wingdings" w:hAnsi="Wingdings" w:hint="default"/>
      </w:rPr>
    </w:lvl>
    <w:lvl w:ilvl="4" w:tplc="CFFCA0DA" w:tentative="1">
      <w:start w:val="1"/>
      <w:numFmt w:val="bullet"/>
      <w:lvlText w:val=""/>
      <w:lvlJc w:val="left"/>
      <w:pPr>
        <w:tabs>
          <w:tab w:val="num" w:pos="3600"/>
        </w:tabs>
        <w:ind w:left="3600" w:hanging="360"/>
      </w:pPr>
      <w:rPr>
        <w:rFonts w:ascii="Wingdings" w:hAnsi="Wingdings" w:hint="default"/>
      </w:rPr>
    </w:lvl>
    <w:lvl w:ilvl="5" w:tplc="4706148A" w:tentative="1">
      <w:start w:val="1"/>
      <w:numFmt w:val="bullet"/>
      <w:lvlText w:val=""/>
      <w:lvlJc w:val="left"/>
      <w:pPr>
        <w:tabs>
          <w:tab w:val="num" w:pos="4320"/>
        </w:tabs>
        <w:ind w:left="4320" w:hanging="360"/>
      </w:pPr>
      <w:rPr>
        <w:rFonts w:ascii="Wingdings" w:hAnsi="Wingdings" w:hint="default"/>
      </w:rPr>
    </w:lvl>
    <w:lvl w:ilvl="6" w:tplc="5ED2F672" w:tentative="1">
      <w:start w:val="1"/>
      <w:numFmt w:val="bullet"/>
      <w:lvlText w:val=""/>
      <w:lvlJc w:val="left"/>
      <w:pPr>
        <w:tabs>
          <w:tab w:val="num" w:pos="5040"/>
        </w:tabs>
        <w:ind w:left="5040" w:hanging="360"/>
      </w:pPr>
      <w:rPr>
        <w:rFonts w:ascii="Wingdings" w:hAnsi="Wingdings" w:hint="default"/>
      </w:rPr>
    </w:lvl>
    <w:lvl w:ilvl="7" w:tplc="2B5A7E2C" w:tentative="1">
      <w:start w:val="1"/>
      <w:numFmt w:val="bullet"/>
      <w:lvlText w:val=""/>
      <w:lvlJc w:val="left"/>
      <w:pPr>
        <w:tabs>
          <w:tab w:val="num" w:pos="5760"/>
        </w:tabs>
        <w:ind w:left="5760" w:hanging="360"/>
      </w:pPr>
      <w:rPr>
        <w:rFonts w:ascii="Wingdings" w:hAnsi="Wingdings" w:hint="default"/>
      </w:rPr>
    </w:lvl>
    <w:lvl w:ilvl="8" w:tplc="015450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86E4E52"/>
    <w:multiLevelType w:val="hybridMultilevel"/>
    <w:tmpl w:val="E176F6E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FE233FF"/>
    <w:multiLevelType w:val="hybridMultilevel"/>
    <w:tmpl w:val="F08496A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67EE6A70"/>
    <w:multiLevelType w:val="hybridMultilevel"/>
    <w:tmpl w:val="43C8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10"/>
  </w:num>
  <w:num w:numId="7">
    <w:abstractNumId w:val="15"/>
  </w:num>
  <w:num w:numId="8">
    <w:abstractNumId w:val="19"/>
  </w:num>
  <w:num w:numId="9">
    <w:abstractNumId w:val="17"/>
  </w:num>
  <w:num w:numId="10">
    <w:abstractNumId w:val="16"/>
  </w:num>
  <w:num w:numId="11">
    <w:abstractNumId w:val="4"/>
  </w:num>
  <w:num w:numId="12">
    <w:abstractNumId w:val="18"/>
  </w:num>
  <w:num w:numId="13">
    <w:abstractNumId w:val="12"/>
  </w:num>
  <w:num w:numId="14">
    <w:abstractNumId w:val="8"/>
  </w:num>
  <w:num w:numId="15">
    <w:abstractNumId w:val="14"/>
  </w:num>
  <w:num w:numId="16">
    <w:abstractNumId w:val="9"/>
  </w:num>
  <w:num w:numId="17">
    <w:abstractNumId w:val="13"/>
  </w:num>
  <w:num w:numId="18">
    <w:abstractNumId w:val="11"/>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42F0"/>
    <w:rsid w:val="00066B73"/>
    <w:rsid w:val="000B03FE"/>
    <w:rsid w:val="000D7677"/>
    <w:rsid w:val="00120AB1"/>
    <w:rsid w:val="00144CFF"/>
    <w:rsid w:val="001502B5"/>
    <w:rsid w:val="001804BF"/>
    <w:rsid w:val="001D42EC"/>
    <w:rsid w:val="001E51C4"/>
    <w:rsid w:val="00250247"/>
    <w:rsid w:val="003C0FC6"/>
    <w:rsid w:val="003E78BB"/>
    <w:rsid w:val="004044AA"/>
    <w:rsid w:val="00470F61"/>
    <w:rsid w:val="004A79A3"/>
    <w:rsid w:val="004B6750"/>
    <w:rsid w:val="00595FC4"/>
    <w:rsid w:val="006D6514"/>
    <w:rsid w:val="006E021C"/>
    <w:rsid w:val="006E7FB1"/>
    <w:rsid w:val="00741B9E"/>
    <w:rsid w:val="00774A4F"/>
    <w:rsid w:val="00783210"/>
    <w:rsid w:val="007855A1"/>
    <w:rsid w:val="007C2F04"/>
    <w:rsid w:val="00827BB5"/>
    <w:rsid w:val="00851764"/>
    <w:rsid w:val="009659FE"/>
    <w:rsid w:val="00984715"/>
    <w:rsid w:val="009C169B"/>
    <w:rsid w:val="009D71E8"/>
    <w:rsid w:val="00A23CC2"/>
    <w:rsid w:val="00A753BF"/>
    <w:rsid w:val="00AF40DE"/>
    <w:rsid w:val="00B20405"/>
    <w:rsid w:val="00B91FB6"/>
    <w:rsid w:val="00BE320E"/>
    <w:rsid w:val="00BF45A4"/>
    <w:rsid w:val="00BF7989"/>
    <w:rsid w:val="00C70242"/>
    <w:rsid w:val="00CC576F"/>
    <w:rsid w:val="00CE16DA"/>
    <w:rsid w:val="00D10750"/>
    <w:rsid w:val="00D10A5D"/>
    <w:rsid w:val="00D33FE5"/>
    <w:rsid w:val="00D7085B"/>
    <w:rsid w:val="00D863FE"/>
    <w:rsid w:val="00DD596A"/>
    <w:rsid w:val="00DD715A"/>
    <w:rsid w:val="00E06B03"/>
    <w:rsid w:val="00E4038C"/>
    <w:rsid w:val="00E66558"/>
    <w:rsid w:val="00F45E56"/>
    <w:rsid w:val="00F72649"/>
    <w:rsid w:val="00FA4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Emphasis">
    <w:name w:val="Emphasis"/>
    <w:basedOn w:val="DefaultParagraphFont"/>
    <w:uiPriority w:val="20"/>
    <w:qFormat/>
    <w:rsid w:val="00250247"/>
    <w:rPr>
      <w:i/>
      <w:iCs/>
    </w:rPr>
  </w:style>
  <w:style w:type="character" w:styleId="Strong">
    <w:name w:val="Strong"/>
    <w:basedOn w:val="DefaultParagraphFont"/>
    <w:uiPriority w:val="22"/>
    <w:qFormat/>
    <w:rsid w:val="00250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745404">
      <w:bodyDiv w:val="1"/>
      <w:marLeft w:val="0"/>
      <w:marRight w:val="0"/>
      <w:marTop w:val="0"/>
      <w:marBottom w:val="0"/>
      <w:divBdr>
        <w:top w:val="none" w:sz="0" w:space="0" w:color="auto"/>
        <w:left w:val="none" w:sz="0" w:space="0" w:color="auto"/>
        <w:bottom w:val="none" w:sz="0" w:space="0" w:color="auto"/>
        <w:right w:val="none" w:sz="0" w:space="0" w:color="auto"/>
      </w:divBdr>
      <w:divsChild>
        <w:div w:id="1196045702">
          <w:marLeft w:val="504"/>
          <w:marRight w:val="0"/>
          <w:marTop w:val="0"/>
          <w:marBottom w:val="0"/>
          <w:divBdr>
            <w:top w:val="none" w:sz="0" w:space="0" w:color="auto"/>
            <w:left w:val="none" w:sz="0" w:space="0" w:color="auto"/>
            <w:bottom w:val="none" w:sz="0" w:space="0" w:color="auto"/>
            <w:right w:val="none" w:sz="0" w:space="0" w:color="auto"/>
          </w:divBdr>
        </w:div>
        <w:div w:id="1095445716">
          <w:marLeft w:val="1008"/>
          <w:marRight w:val="0"/>
          <w:marTop w:val="0"/>
          <w:marBottom w:val="0"/>
          <w:divBdr>
            <w:top w:val="none" w:sz="0" w:space="0" w:color="auto"/>
            <w:left w:val="none" w:sz="0" w:space="0" w:color="auto"/>
            <w:bottom w:val="none" w:sz="0" w:space="0" w:color="auto"/>
            <w:right w:val="none" w:sz="0" w:space="0" w:color="auto"/>
          </w:divBdr>
        </w:div>
        <w:div w:id="56365083">
          <w:marLeft w:val="1008"/>
          <w:marRight w:val="0"/>
          <w:marTop w:val="0"/>
          <w:marBottom w:val="0"/>
          <w:divBdr>
            <w:top w:val="none" w:sz="0" w:space="0" w:color="auto"/>
            <w:left w:val="none" w:sz="0" w:space="0" w:color="auto"/>
            <w:bottom w:val="none" w:sz="0" w:space="0" w:color="auto"/>
            <w:right w:val="none" w:sz="0" w:space="0" w:color="auto"/>
          </w:divBdr>
        </w:div>
        <w:div w:id="287899734">
          <w:marLeft w:val="10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8A68-815A-47E1-8CDF-F9B1CC09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 Murphy</cp:lastModifiedBy>
  <cp:revision>12</cp:revision>
  <cp:lastPrinted>2022-11-21T15:50:00Z</cp:lastPrinted>
  <dcterms:created xsi:type="dcterms:W3CDTF">2021-11-15T11:20:00Z</dcterms:created>
  <dcterms:modified xsi:type="dcterms:W3CDTF">2023-02-06T15:19:00Z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