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7E" w:rsidRPr="000620F5" w:rsidRDefault="00682200" w:rsidP="000620F5">
      <w:pPr>
        <w:pStyle w:val="Title"/>
        <w:rPr>
          <w:rFonts w:asciiTheme="minorHAnsi" w:hAnsiTheme="minorHAnsi" w:cstheme="minorHAnsi"/>
        </w:rPr>
      </w:pPr>
      <w:r>
        <w:rPr>
          <w:rFonts w:asciiTheme="minorHAnsi" w:hAnsiTheme="minorHAnsi" w:cstheme="minorHAnsi"/>
        </w:rPr>
        <w:t xml:space="preserve">Upton Hall School FCJ    </w:t>
      </w:r>
    </w:p>
    <w:p w:rsidR="00D77B3B" w:rsidRDefault="00AA247E" w:rsidP="00AA247E">
      <w:pPr>
        <w:pStyle w:val="Heading1"/>
        <w:rPr>
          <w:rFonts w:asciiTheme="minorHAnsi" w:hAnsiTheme="minorHAnsi" w:cstheme="minorHAnsi"/>
          <w:color w:val="3E762A" w:themeColor="accent1" w:themeShade="BF"/>
          <w:sz w:val="52"/>
          <w:szCs w:val="52"/>
        </w:rPr>
      </w:pPr>
      <w:r>
        <w:rPr>
          <w:rFonts w:asciiTheme="minorHAnsi" w:hAnsiTheme="minorHAnsi" w:cstheme="minorHAnsi"/>
          <w:color w:val="3E762A" w:themeColor="accent1" w:themeShade="BF"/>
          <w:sz w:val="52"/>
          <w:szCs w:val="52"/>
        </w:rPr>
        <w:t>Provider Access Policy</w:t>
      </w:r>
    </w:p>
    <w:p w:rsidR="00AA247E" w:rsidRDefault="00AA247E" w:rsidP="00AA247E"/>
    <w:p w:rsidR="00AA247E" w:rsidRDefault="00AA247E" w:rsidP="00AA247E"/>
    <w:p w:rsidR="00AA247E" w:rsidRDefault="00AA247E" w:rsidP="00AA247E"/>
    <w:p w:rsidR="00AA247E" w:rsidRPr="00AA247E" w:rsidRDefault="00AA247E" w:rsidP="00AA247E">
      <w:pPr>
        <w:pStyle w:val="Heading3"/>
        <w:spacing w:before="0"/>
        <w:jc w:val="both"/>
        <w:rPr>
          <w:rFonts w:asciiTheme="minorHAnsi" w:hAnsiTheme="minorHAnsi" w:cstheme="minorHAnsi"/>
          <w:b/>
          <w:color w:val="auto"/>
        </w:rPr>
      </w:pPr>
      <w:r w:rsidRPr="00AA247E">
        <w:rPr>
          <w:rFonts w:asciiTheme="minorHAnsi" w:hAnsiTheme="minorHAnsi" w:cstheme="minorHAnsi"/>
          <w:b/>
          <w:color w:val="auto"/>
        </w:rPr>
        <w:t>Introduction</w:t>
      </w:r>
    </w:p>
    <w:p w:rsidR="00AA247E" w:rsidRPr="00AA247E" w:rsidRDefault="00AA247E" w:rsidP="00AA247E">
      <w:pPr>
        <w:jc w:val="both"/>
        <w:rPr>
          <w:rFonts w:asciiTheme="minorHAnsi" w:hAnsiTheme="minorHAnsi" w:cstheme="minorHAnsi"/>
        </w:rPr>
      </w:pPr>
      <w:r w:rsidRPr="00AA247E">
        <w:rPr>
          <w:rFonts w:asciiTheme="minorHAnsi" w:hAnsiTheme="minorHAnsi" w:cstheme="minorHAnsi"/>
        </w:rPr>
        <w:t xml:space="preserve">This policy statement sets out the </w:t>
      </w:r>
      <w:r>
        <w:rPr>
          <w:rFonts w:asciiTheme="minorHAnsi" w:hAnsiTheme="minorHAnsi" w:cstheme="minorHAnsi"/>
        </w:rPr>
        <w:t>School’s</w:t>
      </w:r>
      <w:r w:rsidRPr="00AA247E">
        <w:rPr>
          <w:rFonts w:asciiTheme="minorHAnsi" w:hAnsiTheme="minorHAnsi" w:cstheme="minorHAnsi"/>
        </w:rPr>
        <w:t xml:space="preserve"> arrangements for managing the access of providers to pupils at the </w:t>
      </w:r>
      <w:r>
        <w:rPr>
          <w:rFonts w:asciiTheme="minorHAnsi" w:hAnsiTheme="minorHAnsi" w:cstheme="minorHAnsi"/>
        </w:rPr>
        <w:t>School</w:t>
      </w:r>
      <w:r w:rsidRPr="00AA247E">
        <w:rPr>
          <w:rFonts w:asciiTheme="minorHAnsi" w:hAnsiTheme="minorHAnsi" w:cstheme="minorHAnsi"/>
        </w:rPr>
        <w:t xml:space="preserve"> for the purposes of giving them information about the provider’s education or training offer. This complies with the </w:t>
      </w:r>
      <w:r>
        <w:rPr>
          <w:rFonts w:asciiTheme="minorHAnsi" w:hAnsiTheme="minorHAnsi" w:cstheme="minorHAnsi"/>
        </w:rPr>
        <w:t>School’s</w:t>
      </w:r>
      <w:r w:rsidRPr="00AA247E">
        <w:rPr>
          <w:rFonts w:asciiTheme="minorHAnsi" w:hAnsiTheme="minorHAnsi" w:cstheme="minorHAnsi"/>
        </w:rPr>
        <w:t xml:space="preserve"> legal obligations under Section 42B of the Education Act 1997.</w:t>
      </w:r>
    </w:p>
    <w:p w:rsidR="00AA247E" w:rsidRPr="00AA247E" w:rsidRDefault="00AA247E" w:rsidP="00AA247E">
      <w:pPr>
        <w:pStyle w:val="Heading3"/>
        <w:spacing w:before="0"/>
        <w:jc w:val="both"/>
        <w:rPr>
          <w:rFonts w:asciiTheme="minorHAnsi" w:hAnsiTheme="minorHAnsi" w:cstheme="minorHAnsi"/>
          <w:color w:val="auto"/>
        </w:rPr>
      </w:pPr>
    </w:p>
    <w:p w:rsidR="00AA247E" w:rsidRPr="00AA247E" w:rsidRDefault="00AA247E" w:rsidP="00AA247E">
      <w:pPr>
        <w:pStyle w:val="Heading3"/>
        <w:spacing w:before="0"/>
        <w:jc w:val="both"/>
        <w:rPr>
          <w:rFonts w:asciiTheme="minorHAnsi" w:hAnsiTheme="minorHAnsi" w:cstheme="minorHAnsi"/>
          <w:b/>
          <w:color w:val="auto"/>
        </w:rPr>
      </w:pPr>
      <w:r w:rsidRPr="00AA247E">
        <w:rPr>
          <w:rFonts w:asciiTheme="minorHAnsi" w:hAnsiTheme="minorHAnsi" w:cstheme="minorHAnsi"/>
          <w:b/>
          <w:color w:val="auto"/>
        </w:rPr>
        <w:t>Pupil and Student entitlement</w:t>
      </w:r>
    </w:p>
    <w:p w:rsidR="00AA247E" w:rsidRPr="00AA247E" w:rsidRDefault="00AA247E" w:rsidP="00AA247E">
      <w:pPr>
        <w:jc w:val="both"/>
        <w:rPr>
          <w:rFonts w:asciiTheme="minorHAnsi" w:hAnsiTheme="minorHAnsi" w:cstheme="minorHAnsi"/>
        </w:rPr>
      </w:pPr>
      <w:r>
        <w:rPr>
          <w:rFonts w:asciiTheme="minorHAnsi" w:hAnsiTheme="minorHAnsi" w:cstheme="minorHAnsi"/>
        </w:rPr>
        <w:t>Pupils</w:t>
      </w:r>
      <w:r w:rsidRPr="00AA247E">
        <w:rPr>
          <w:rFonts w:asciiTheme="minorHAnsi" w:hAnsiTheme="minorHAnsi" w:cstheme="minorHAnsi"/>
        </w:rPr>
        <w:t xml:space="preserve"> in Y</w:t>
      </w:r>
      <w:r>
        <w:rPr>
          <w:rFonts w:asciiTheme="minorHAnsi" w:hAnsiTheme="minorHAnsi" w:cstheme="minorHAnsi"/>
        </w:rPr>
        <w:t>ears 8-11 and students in Years 12 and 13</w:t>
      </w:r>
      <w:r w:rsidRPr="00AA247E">
        <w:rPr>
          <w:rFonts w:asciiTheme="minorHAnsi" w:hAnsiTheme="minorHAnsi" w:cstheme="minorHAnsi"/>
        </w:rPr>
        <w:t xml:space="preserve"> are entitled:</w:t>
      </w:r>
    </w:p>
    <w:p w:rsidR="00AA247E" w:rsidRPr="00AA247E" w:rsidRDefault="00AA247E" w:rsidP="00AA247E">
      <w:pPr>
        <w:pStyle w:val="ListParagraph"/>
        <w:numPr>
          <w:ilvl w:val="0"/>
          <w:numId w:val="5"/>
        </w:numPr>
        <w:jc w:val="both"/>
        <w:rPr>
          <w:rFonts w:asciiTheme="minorHAnsi" w:hAnsiTheme="minorHAnsi" w:cstheme="minorHAnsi"/>
        </w:rPr>
      </w:pPr>
      <w:r w:rsidRPr="00AA247E">
        <w:rPr>
          <w:rFonts w:asciiTheme="minorHAnsi" w:hAnsiTheme="minorHAnsi" w:cstheme="minorHAnsi"/>
        </w:rPr>
        <w:t>To find out about technical education qualifications and apprenticeships opportunities, as part of a careers programme which provides information on the full range of education and training options available at each transition point.</w:t>
      </w:r>
    </w:p>
    <w:p w:rsidR="00AA247E" w:rsidRPr="00AA247E" w:rsidRDefault="00AA247E" w:rsidP="00AA247E">
      <w:pPr>
        <w:pStyle w:val="ListParagraph"/>
        <w:numPr>
          <w:ilvl w:val="0"/>
          <w:numId w:val="5"/>
        </w:numPr>
        <w:jc w:val="both"/>
        <w:rPr>
          <w:rFonts w:asciiTheme="minorHAnsi" w:hAnsiTheme="minorHAnsi" w:cstheme="minorHAnsi"/>
        </w:rPr>
      </w:pPr>
      <w:r w:rsidRPr="00AA247E">
        <w:rPr>
          <w:rFonts w:asciiTheme="minorHAnsi" w:hAnsiTheme="minorHAnsi" w:cstheme="minorHAnsi"/>
        </w:rPr>
        <w:t>To hear from a range of local providers about the opportunities they offer, including technical education and apprenticeships – through assemblies and group discussions and taster events.</w:t>
      </w:r>
    </w:p>
    <w:p w:rsidR="00AA247E" w:rsidRPr="00AA247E" w:rsidRDefault="00AA247E" w:rsidP="00AA247E">
      <w:pPr>
        <w:pStyle w:val="ListParagraph"/>
        <w:numPr>
          <w:ilvl w:val="0"/>
          <w:numId w:val="5"/>
        </w:numPr>
        <w:jc w:val="both"/>
        <w:rPr>
          <w:rFonts w:asciiTheme="minorHAnsi" w:hAnsiTheme="minorHAnsi" w:cstheme="minorHAnsi"/>
        </w:rPr>
      </w:pPr>
      <w:r w:rsidRPr="00AA247E">
        <w:rPr>
          <w:rFonts w:asciiTheme="minorHAnsi" w:hAnsiTheme="minorHAnsi" w:cstheme="minorHAnsi"/>
        </w:rPr>
        <w:t>To understand how to make applications for the full range of academic and technical courses.</w:t>
      </w:r>
    </w:p>
    <w:p w:rsidR="00AA247E" w:rsidRPr="00AA247E" w:rsidRDefault="00AA247E" w:rsidP="00AA247E">
      <w:pPr>
        <w:pStyle w:val="ListParagraph"/>
        <w:jc w:val="both"/>
        <w:rPr>
          <w:rFonts w:asciiTheme="minorHAnsi" w:hAnsiTheme="minorHAnsi" w:cstheme="minorHAnsi"/>
        </w:rPr>
      </w:pPr>
    </w:p>
    <w:p w:rsidR="00AA247E" w:rsidRPr="00AA247E" w:rsidRDefault="00AA247E" w:rsidP="00AA247E">
      <w:pPr>
        <w:pStyle w:val="Heading3"/>
        <w:spacing w:before="0"/>
        <w:jc w:val="both"/>
        <w:rPr>
          <w:rFonts w:asciiTheme="minorHAnsi" w:hAnsiTheme="minorHAnsi" w:cstheme="minorHAnsi"/>
          <w:b/>
        </w:rPr>
      </w:pPr>
      <w:r w:rsidRPr="00AA247E">
        <w:rPr>
          <w:rFonts w:asciiTheme="minorHAnsi" w:hAnsiTheme="minorHAnsi" w:cstheme="minorHAnsi"/>
          <w:b/>
          <w:color w:val="auto"/>
        </w:rPr>
        <w:t>Management of provider access requests</w:t>
      </w:r>
    </w:p>
    <w:p w:rsidR="00AA247E" w:rsidRPr="00AA247E" w:rsidRDefault="00AA247E" w:rsidP="00AA247E">
      <w:pPr>
        <w:pStyle w:val="Heading4"/>
        <w:spacing w:before="0"/>
        <w:jc w:val="both"/>
        <w:rPr>
          <w:rFonts w:asciiTheme="minorHAnsi" w:hAnsiTheme="minorHAnsi" w:cstheme="minorHAnsi"/>
          <w:color w:val="auto"/>
        </w:rPr>
      </w:pPr>
    </w:p>
    <w:p w:rsidR="00AA247E" w:rsidRPr="00AA247E" w:rsidRDefault="00AA247E" w:rsidP="00AA247E">
      <w:pPr>
        <w:pStyle w:val="Heading4"/>
        <w:spacing w:before="0"/>
        <w:jc w:val="both"/>
        <w:rPr>
          <w:rFonts w:asciiTheme="minorHAnsi" w:hAnsiTheme="minorHAnsi" w:cstheme="minorHAnsi"/>
          <w:b/>
          <w:i w:val="0"/>
          <w:color w:val="auto"/>
        </w:rPr>
      </w:pPr>
      <w:r w:rsidRPr="00AA247E">
        <w:rPr>
          <w:rFonts w:asciiTheme="minorHAnsi" w:hAnsiTheme="minorHAnsi" w:cstheme="minorHAnsi"/>
          <w:b/>
          <w:i w:val="0"/>
          <w:color w:val="auto"/>
        </w:rPr>
        <w:t>Procedure</w:t>
      </w:r>
    </w:p>
    <w:p w:rsidR="00AA247E" w:rsidRPr="00AA247E" w:rsidRDefault="00AA247E" w:rsidP="00AA247E">
      <w:pPr>
        <w:jc w:val="both"/>
        <w:rPr>
          <w:rFonts w:asciiTheme="minorHAnsi" w:hAnsiTheme="minorHAnsi" w:cstheme="minorHAnsi"/>
        </w:rPr>
      </w:pPr>
      <w:r w:rsidRPr="00AA247E">
        <w:rPr>
          <w:rFonts w:asciiTheme="minorHAnsi" w:hAnsiTheme="minorHAnsi" w:cstheme="minorHAnsi"/>
        </w:rPr>
        <w:t xml:space="preserve">A provider wishing to request access should contact: </w:t>
      </w:r>
      <w:r>
        <w:rPr>
          <w:rFonts w:asciiTheme="minorHAnsi" w:hAnsiTheme="minorHAnsi" w:cstheme="minorHAnsi"/>
          <w:b/>
          <w:iCs/>
        </w:rPr>
        <w:t>Mrs K Douglas</w:t>
      </w:r>
      <w:r w:rsidRPr="00AA247E">
        <w:rPr>
          <w:rFonts w:asciiTheme="minorHAnsi" w:hAnsiTheme="minorHAnsi" w:cstheme="minorHAnsi"/>
          <w:b/>
          <w:iCs/>
        </w:rPr>
        <w:t>, Careers Co-ordinator:</w:t>
      </w:r>
    </w:p>
    <w:p w:rsidR="00AA247E" w:rsidRPr="00AA247E" w:rsidRDefault="00AA247E" w:rsidP="00AA247E">
      <w:pPr>
        <w:pStyle w:val="NoSpacing"/>
        <w:jc w:val="both"/>
        <w:rPr>
          <w:rFonts w:asciiTheme="minorHAnsi" w:hAnsiTheme="minorHAnsi" w:cstheme="minorHAnsi"/>
        </w:rPr>
      </w:pPr>
      <w:r w:rsidRPr="00AA247E">
        <w:rPr>
          <w:rFonts w:asciiTheme="minorHAnsi" w:hAnsiTheme="minorHAnsi" w:cstheme="minorHAnsi"/>
        </w:rPr>
        <w:t xml:space="preserve">Telephone: </w:t>
      </w:r>
      <w:r>
        <w:rPr>
          <w:rFonts w:asciiTheme="minorHAnsi" w:hAnsiTheme="minorHAnsi" w:cstheme="minorHAnsi"/>
        </w:rPr>
        <w:t xml:space="preserve">0151 677 </w:t>
      </w:r>
      <w:proofErr w:type="gramStart"/>
      <w:r>
        <w:rPr>
          <w:rFonts w:asciiTheme="minorHAnsi" w:hAnsiTheme="minorHAnsi" w:cstheme="minorHAnsi"/>
        </w:rPr>
        <w:t>7696</w:t>
      </w:r>
      <w:r w:rsidRPr="00AA247E">
        <w:rPr>
          <w:rFonts w:asciiTheme="minorHAnsi" w:hAnsiTheme="minorHAnsi" w:cstheme="minorHAnsi"/>
          <w:color w:val="FF0000"/>
        </w:rPr>
        <w:t xml:space="preserve"> </w:t>
      </w:r>
      <w:r w:rsidRPr="00AA247E">
        <w:rPr>
          <w:rFonts w:asciiTheme="minorHAnsi" w:hAnsiTheme="minorHAnsi" w:cstheme="minorHAnsi"/>
        </w:rPr>
        <w:t xml:space="preserve"> /</w:t>
      </w:r>
      <w:proofErr w:type="gramEnd"/>
      <w:r w:rsidRPr="00AA247E">
        <w:rPr>
          <w:rFonts w:asciiTheme="minorHAnsi" w:hAnsiTheme="minorHAnsi" w:cstheme="minorHAnsi"/>
        </w:rPr>
        <w:t xml:space="preserve">   Email: </w:t>
      </w:r>
      <w:r>
        <w:rPr>
          <w:rFonts w:asciiTheme="minorHAnsi" w:hAnsiTheme="minorHAnsi" w:cstheme="minorHAnsi"/>
        </w:rPr>
        <w:t>kdouglas@uptonhallschool.org</w:t>
      </w:r>
      <w:r w:rsidRPr="00AA247E">
        <w:rPr>
          <w:rFonts w:asciiTheme="minorHAnsi" w:hAnsiTheme="minorHAnsi" w:cstheme="minorHAnsi"/>
        </w:rPr>
        <w:t xml:space="preserve"> </w:t>
      </w:r>
    </w:p>
    <w:p w:rsidR="00AA247E" w:rsidRPr="00AA247E" w:rsidRDefault="00AA247E" w:rsidP="00AA247E">
      <w:pPr>
        <w:pStyle w:val="NoSpacing"/>
        <w:jc w:val="both"/>
        <w:rPr>
          <w:rFonts w:asciiTheme="minorHAnsi" w:hAnsiTheme="minorHAnsi" w:cstheme="minorHAnsi"/>
        </w:rPr>
      </w:pPr>
    </w:p>
    <w:p w:rsidR="00AA247E" w:rsidRPr="00AA247E" w:rsidRDefault="00AA247E" w:rsidP="00AA247E">
      <w:pPr>
        <w:pStyle w:val="Heading4"/>
        <w:spacing w:before="0"/>
        <w:jc w:val="both"/>
        <w:rPr>
          <w:rFonts w:asciiTheme="minorHAnsi" w:hAnsiTheme="minorHAnsi" w:cstheme="minorHAnsi"/>
          <w:b/>
          <w:i w:val="0"/>
          <w:color w:val="auto"/>
        </w:rPr>
      </w:pPr>
      <w:r w:rsidRPr="00AA247E">
        <w:rPr>
          <w:rFonts w:asciiTheme="minorHAnsi" w:hAnsiTheme="minorHAnsi" w:cstheme="minorHAnsi"/>
          <w:b/>
          <w:i w:val="0"/>
          <w:color w:val="auto"/>
        </w:rPr>
        <w:t>Opportunities for access</w:t>
      </w:r>
    </w:p>
    <w:p w:rsidR="00AA247E" w:rsidRPr="00AA247E" w:rsidRDefault="00AA247E" w:rsidP="00AA247E">
      <w:pPr>
        <w:jc w:val="both"/>
        <w:rPr>
          <w:rFonts w:asciiTheme="minorHAnsi" w:hAnsiTheme="minorHAnsi" w:cstheme="minorHAnsi"/>
        </w:rPr>
      </w:pPr>
      <w:r w:rsidRPr="00AA247E">
        <w:rPr>
          <w:rFonts w:asciiTheme="minorHAnsi" w:hAnsiTheme="minorHAnsi" w:cstheme="minorHAnsi"/>
        </w:rPr>
        <w:t xml:space="preserve">A number of events, integrated into the school careers programme, will offer providers an opportunity to come into school to speak to pupils and/or their parents – please see </w:t>
      </w:r>
      <w:r>
        <w:rPr>
          <w:rFonts w:asciiTheme="minorHAnsi" w:hAnsiTheme="minorHAnsi" w:cstheme="minorHAnsi"/>
        </w:rPr>
        <w:t>below for a calendar of events.</w:t>
      </w:r>
    </w:p>
    <w:p w:rsidR="00AA247E" w:rsidRPr="00AA247E" w:rsidRDefault="00AA247E" w:rsidP="00AA247E">
      <w:pPr>
        <w:pStyle w:val="NoSpacing"/>
        <w:jc w:val="both"/>
        <w:rPr>
          <w:rFonts w:asciiTheme="minorHAnsi" w:hAnsiTheme="minorHAnsi" w:cstheme="minorHAnsi"/>
        </w:rPr>
      </w:pPr>
    </w:p>
    <w:p w:rsidR="00AA247E" w:rsidRPr="00AA247E" w:rsidRDefault="00AA247E" w:rsidP="00AA247E">
      <w:pPr>
        <w:jc w:val="both"/>
        <w:rPr>
          <w:rFonts w:asciiTheme="minorHAnsi" w:hAnsiTheme="minorHAnsi" w:cstheme="minorHAnsi"/>
        </w:rPr>
      </w:pPr>
      <w:r w:rsidRPr="00AA247E">
        <w:rPr>
          <w:rFonts w:asciiTheme="minorHAnsi" w:hAnsiTheme="minorHAnsi" w:cstheme="minorHAnsi"/>
        </w:rPr>
        <w:t xml:space="preserve">Please speak to our Careers Co-ordinator to identify the most suitable opportunity for you.  The </w:t>
      </w:r>
      <w:r>
        <w:rPr>
          <w:rFonts w:asciiTheme="minorHAnsi" w:hAnsiTheme="minorHAnsi" w:cstheme="minorHAnsi"/>
        </w:rPr>
        <w:t>School’s</w:t>
      </w:r>
      <w:r w:rsidRPr="00AA247E">
        <w:rPr>
          <w:rFonts w:asciiTheme="minorHAnsi" w:hAnsiTheme="minorHAnsi" w:cstheme="minorHAnsi"/>
        </w:rPr>
        <w:t xml:space="preserve"> policy on safeguarding sets out the approach to allowing providers into school as visitors to talk to our students.  The Safeguarding Policy is available on our website </w:t>
      </w:r>
      <w:r>
        <w:rPr>
          <w:rFonts w:asciiTheme="minorHAnsi" w:hAnsiTheme="minorHAnsi" w:cstheme="minorHAnsi"/>
        </w:rPr>
        <w:t>www.uptonhallschool.co.uk</w:t>
      </w:r>
    </w:p>
    <w:p w:rsidR="00AA247E" w:rsidRPr="00AA247E" w:rsidRDefault="00AA247E" w:rsidP="00AA247E">
      <w:pPr>
        <w:jc w:val="both"/>
        <w:rPr>
          <w:rFonts w:asciiTheme="minorHAnsi" w:hAnsiTheme="minorHAnsi" w:cstheme="minorHAnsi"/>
        </w:rPr>
      </w:pPr>
      <w:r w:rsidRPr="00AA247E">
        <w:rPr>
          <w:rFonts w:asciiTheme="minorHAnsi" w:hAnsiTheme="minorHAnsi" w:cstheme="minorHAnsi"/>
        </w:rPr>
        <w:t xml:space="preserve"> </w:t>
      </w:r>
    </w:p>
    <w:p w:rsidR="00AA247E" w:rsidRPr="00AA247E" w:rsidRDefault="00AA247E" w:rsidP="00AA247E">
      <w:pPr>
        <w:pStyle w:val="Heading3"/>
        <w:spacing w:before="0"/>
        <w:jc w:val="both"/>
        <w:rPr>
          <w:rFonts w:asciiTheme="minorHAnsi" w:hAnsiTheme="minorHAnsi" w:cstheme="minorHAnsi"/>
          <w:b/>
          <w:color w:val="auto"/>
        </w:rPr>
      </w:pPr>
      <w:r w:rsidRPr="00AA247E">
        <w:rPr>
          <w:rFonts w:asciiTheme="minorHAnsi" w:hAnsiTheme="minorHAnsi" w:cstheme="minorHAnsi"/>
          <w:b/>
          <w:color w:val="auto"/>
        </w:rPr>
        <w:t>Premises and facilities</w:t>
      </w:r>
    </w:p>
    <w:p w:rsidR="00AA247E" w:rsidRPr="00AA247E" w:rsidRDefault="00AA247E" w:rsidP="00AA247E">
      <w:pPr>
        <w:jc w:val="both"/>
        <w:rPr>
          <w:rFonts w:asciiTheme="minorHAnsi" w:hAnsiTheme="minorHAnsi" w:cstheme="minorHAnsi"/>
        </w:rPr>
      </w:pPr>
      <w:r w:rsidRPr="00AA247E">
        <w:rPr>
          <w:rFonts w:asciiTheme="minorHAnsi" w:hAnsiTheme="minorHAnsi" w:cstheme="minorHAnsi"/>
        </w:rPr>
        <w:t xml:space="preserve">The </w:t>
      </w:r>
      <w:r>
        <w:rPr>
          <w:rFonts w:asciiTheme="minorHAnsi" w:hAnsiTheme="minorHAnsi" w:cstheme="minorHAnsi"/>
        </w:rPr>
        <w:t>School</w:t>
      </w:r>
      <w:r w:rsidRPr="00AA247E">
        <w:rPr>
          <w:rFonts w:asciiTheme="minorHAnsi" w:hAnsiTheme="minorHAnsi" w:cstheme="minorHAnsi"/>
        </w:rPr>
        <w:t xml:space="preserve"> will make </w:t>
      </w:r>
      <w:r>
        <w:rPr>
          <w:rFonts w:asciiTheme="minorHAnsi" w:hAnsiTheme="minorHAnsi" w:cstheme="minorHAnsi"/>
        </w:rPr>
        <w:t>appropriate provision</w:t>
      </w:r>
      <w:r w:rsidRPr="00AA247E">
        <w:rPr>
          <w:rFonts w:asciiTheme="minorHAnsi" w:hAnsiTheme="minorHAnsi" w:cstheme="minorHAnsi"/>
        </w:rPr>
        <w:t xml:space="preserve"> available for discussions between the provider and students, as appropriate to the activity. We will also make available AV and other specialist equipment to support provider presentations. This will all be discussed and agreed in advance of the visit with the Careers Co-ordinator.  Providers are welcome to leave a copy </w:t>
      </w:r>
      <w:r w:rsidRPr="00AA247E">
        <w:rPr>
          <w:rFonts w:asciiTheme="minorHAnsi" w:hAnsiTheme="minorHAnsi" w:cstheme="minorHAnsi"/>
        </w:rPr>
        <w:lastRenderedPageBreak/>
        <w:t>of their prospectus or other relevant course literature with our Careers Co-ordinator who will distribute the relevant information to pupils.</w:t>
      </w:r>
    </w:p>
    <w:p w:rsidR="00AA247E" w:rsidRPr="00AA247E" w:rsidRDefault="00AA247E" w:rsidP="00AA247E">
      <w:pPr>
        <w:jc w:val="both"/>
        <w:rPr>
          <w:rFonts w:asciiTheme="minorHAnsi" w:hAnsiTheme="minorHAnsi" w:cstheme="minorHAnsi"/>
        </w:rPr>
      </w:pPr>
    </w:p>
    <w:p w:rsidR="00AA247E" w:rsidRPr="00AA247E" w:rsidRDefault="00AA247E" w:rsidP="00AA247E">
      <w:pPr>
        <w:tabs>
          <w:tab w:val="left" w:pos="4320"/>
        </w:tabs>
        <w:jc w:val="both"/>
        <w:rPr>
          <w:rFonts w:asciiTheme="minorHAnsi" w:hAnsiTheme="minorHAnsi" w:cstheme="minorHAnsi"/>
          <w:b/>
        </w:rPr>
      </w:pPr>
    </w:p>
    <w:p w:rsidR="00AA247E" w:rsidRPr="00AA247E" w:rsidRDefault="00AA247E" w:rsidP="00AA247E">
      <w:pPr>
        <w:jc w:val="both"/>
        <w:rPr>
          <w:rFonts w:asciiTheme="minorHAnsi" w:hAnsiTheme="minorHAnsi" w:cstheme="minorHAnsi"/>
        </w:rPr>
      </w:pPr>
      <w:r w:rsidRPr="00AA247E">
        <w:rPr>
          <w:rFonts w:asciiTheme="minorHAnsi" w:hAnsiTheme="minorHAnsi" w:cstheme="minorHAnsi"/>
          <w:b/>
        </w:rPr>
        <w:t>Last review date:</w:t>
      </w:r>
      <w:r w:rsidRPr="00AA247E">
        <w:rPr>
          <w:rFonts w:asciiTheme="minorHAnsi" w:hAnsiTheme="minorHAnsi" w:cstheme="minorHAnsi"/>
          <w:b/>
        </w:rPr>
        <w:tab/>
      </w:r>
      <w:r w:rsidRPr="00AA247E">
        <w:rPr>
          <w:rFonts w:asciiTheme="minorHAnsi" w:hAnsiTheme="minorHAnsi" w:cstheme="minorHAnsi"/>
          <w:b/>
        </w:rPr>
        <w:tab/>
      </w:r>
      <w:r w:rsidR="003C5C72">
        <w:rPr>
          <w:rFonts w:asciiTheme="minorHAnsi" w:hAnsiTheme="minorHAnsi" w:cstheme="minorHAnsi"/>
        </w:rPr>
        <w:t>18</w:t>
      </w:r>
      <w:r w:rsidR="003C5C72" w:rsidRPr="003C5C72">
        <w:rPr>
          <w:rFonts w:asciiTheme="minorHAnsi" w:hAnsiTheme="minorHAnsi" w:cstheme="minorHAnsi"/>
          <w:vertAlign w:val="superscript"/>
        </w:rPr>
        <w:t>th</w:t>
      </w:r>
      <w:r w:rsidR="003C5C72">
        <w:rPr>
          <w:rFonts w:asciiTheme="minorHAnsi" w:hAnsiTheme="minorHAnsi" w:cstheme="minorHAnsi"/>
        </w:rPr>
        <w:t xml:space="preserve"> February 2022</w:t>
      </w:r>
    </w:p>
    <w:p w:rsidR="00AA247E" w:rsidRPr="00AA247E" w:rsidRDefault="00AA247E" w:rsidP="00AA247E">
      <w:pPr>
        <w:jc w:val="both"/>
        <w:rPr>
          <w:rFonts w:asciiTheme="minorHAnsi" w:hAnsiTheme="minorHAnsi" w:cstheme="minorHAnsi"/>
        </w:rPr>
      </w:pPr>
      <w:r w:rsidRPr="00AA247E">
        <w:rPr>
          <w:rFonts w:asciiTheme="minorHAnsi" w:hAnsiTheme="minorHAnsi" w:cstheme="minorHAnsi"/>
          <w:b/>
        </w:rPr>
        <w:t>Person Responsible:</w:t>
      </w:r>
      <w:r w:rsidRPr="00AA247E">
        <w:rPr>
          <w:rFonts w:asciiTheme="minorHAnsi" w:hAnsiTheme="minorHAnsi" w:cstheme="minorHAnsi"/>
          <w:b/>
        </w:rPr>
        <w:tab/>
      </w:r>
      <w:r w:rsidRPr="00AA247E">
        <w:rPr>
          <w:rFonts w:asciiTheme="minorHAnsi" w:hAnsiTheme="minorHAnsi" w:cstheme="minorHAnsi"/>
          <w:b/>
        </w:rPr>
        <w:tab/>
      </w:r>
      <w:r w:rsidR="006C068C">
        <w:rPr>
          <w:rFonts w:asciiTheme="minorHAnsi" w:hAnsiTheme="minorHAnsi" w:cstheme="minorHAnsi"/>
        </w:rPr>
        <w:t>Ms A Murphy</w:t>
      </w:r>
    </w:p>
    <w:p w:rsidR="00AA247E" w:rsidRPr="00AA247E" w:rsidRDefault="00AA247E" w:rsidP="00AA247E">
      <w:pPr>
        <w:rPr>
          <w:rFonts w:asciiTheme="minorHAnsi" w:hAnsiTheme="minorHAnsi" w:cstheme="minorHAnsi"/>
        </w:rPr>
      </w:pPr>
    </w:p>
    <w:p w:rsidR="00AA247E" w:rsidRPr="00AA247E" w:rsidRDefault="00AA247E" w:rsidP="00AA247E">
      <w:pPr>
        <w:rPr>
          <w:rFonts w:asciiTheme="minorHAnsi" w:hAnsiTheme="minorHAnsi" w:cstheme="minorHAnsi"/>
        </w:rPr>
      </w:pPr>
    </w:p>
    <w:p w:rsidR="00AA247E" w:rsidRPr="00AA247E" w:rsidRDefault="00AA247E" w:rsidP="00AA247E">
      <w:pPr>
        <w:rPr>
          <w:rFonts w:asciiTheme="minorHAnsi" w:hAnsiTheme="minorHAnsi" w:cstheme="minorHAnsi"/>
          <w:b/>
        </w:rPr>
      </w:pPr>
      <w:r w:rsidRPr="00AA247E">
        <w:rPr>
          <w:rFonts w:asciiTheme="minorHAnsi" w:hAnsiTheme="minorHAnsi" w:cstheme="minorHAnsi"/>
          <w:b/>
        </w:rPr>
        <w:t>ANNUAL CALENDAR OF EVENTS</w:t>
      </w:r>
      <w:r w:rsidRPr="00AA247E">
        <w:rPr>
          <w:rFonts w:asciiTheme="minorHAnsi" w:hAnsiTheme="minorHAnsi" w:cstheme="minorHAnsi"/>
          <w:b/>
        </w:rPr>
        <w:tab/>
      </w:r>
    </w:p>
    <w:p w:rsidR="00AA247E" w:rsidRPr="00AA247E" w:rsidRDefault="00AA247E" w:rsidP="00AA247E">
      <w:pPr>
        <w:rPr>
          <w:rFonts w:asciiTheme="minorHAnsi" w:hAnsiTheme="minorHAnsi" w:cstheme="minorHAnsi"/>
        </w:rPr>
      </w:pPr>
    </w:p>
    <w:tbl>
      <w:tblPr>
        <w:tblStyle w:val="TableGrid"/>
        <w:tblW w:w="10201" w:type="dxa"/>
        <w:tblLook w:val="04A0" w:firstRow="1" w:lastRow="0" w:firstColumn="1" w:lastColumn="0" w:noHBand="0" w:noVBand="1"/>
      </w:tblPr>
      <w:tblGrid>
        <w:gridCol w:w="988"/>
        <w:gridCol w:w="3058"/>
        <w:gridCol w:w="3037"/>
        <w:gridCol w:w="3118"/>
      </w:tblGrid>
      <w:tr w:rsidR="00AA247E" w:rsidRPr="00AA247E" w:rsidTr="00666F18">
        <w:trPr>
          <w:trHeight w:val="219"/>
          <w:tblHeader/>
        </w:trPr>
        <w:tc>
          <w:tcPr>
            <w:tcW w:w="988" w:type="dxa"/>
            <w:shd w:val="clear" w:color="auto" w:fill="FFC000"/>
          </w:tcPr>
          <w:p w:rsidR="00AA247E" w:rsidRPr="00AA247E" w:rsidRDefault="00AA247E" w:rsidP="007B2DBE">
            <w:pPr>
              <w:rPr>
                <w:rFonts w:asciiTheme="minorHAnsi" w:hAnsiTheme="minorHAnsi" w:cstheme="minorHAnsi"/>
              </w:rPr>
            </w:pPr>
          </w:p>
        </w:tc>
        <w:tc>
          <w:tcPr>
            <w:tcW w:w="3058" w:type="dxa"/>
            <w:shd w:val="clear" w:color="auto" w:fill="FFC000"/>
          </w:tcPr>
          <w:p w:rsidR="00AA247E" w:rsidRPr="00AA247E" w:rsidRDefault="00AA247E" w:rsidP="007B2DBE">
            <w:pPr>
              <w:jc w:val="center"/>
              <w:rPr>
                <w:rFonts w:asciiTheme="minorHAnsi" w:hAnsiTheme="minorHAnsi" w:cstheme="minorHAnsi"/>
                <w:b/>
                <w:bCs/>
              </w:rPr>
            </w:pPr>
            <w:r w:rsidRPr="00AA247E">
              <w:rPr>
                <w:rFonts w:asciiTheme="minorHAnsi" w:hAnsiTheme="minorHAnsi" w:cstheme="minorHAnsi"/>
                <w:b/>
                <w:bCs/>
              </w:rPr>
              <w:t>Autumn Term</w:t>
            </w:r>
          </w:p>
        </w:tc>
        <w:tc>
          <w:tcPr>
            <w:tcW w:w="3037" w:type="dxa"/>
            <w:shd w:val="clear" w:color="auto" w:fill="FFC000"/>
          </w:tcPr>
          <w:p w:rsidR="00AA247E" w:rsidRPr="00AA247E" w:rsidRDefault="00AA247E" w:rsidP="007B2DBE">
            <w:pPr>
              <w:jc w:val="center"/>
              <w:rPr>
                <w:rFonts w:asciiTheme="minorHAnsi" w:hAnsiTheme="minorHAnsi" w:cstheme="minorHAnsi"/>
                <w:b/>
                <w:bCs/>
              </w:rPr>
            </w:pPr>
            <w:r w:rsidRPr="00AA247E">
              <w:rPr>
                <w:rFonts w:asciiTheme="minorHAnsi" w:hAnsiTheme="minorHAnsi" w:cstheme="minorHAnsi"/>
                <w:b/>
                <w:bCs/>
              </w:rPr>
              <w:t>Spring Term</w:t>
            </w:r>
          </w:p>
        </w:tc>
        <w:tc>
          <w:tcPr>
            <w:tcW w:w="3118" w:type="dxa"/>
            <w:shd w:val="clear" w:color="auto" w:fill="FFC000"/>
          </w:tcPr>
          <w:p w:rsidR="00AA247E" w:rsidRPr="00AA247E" w:rsidRDefault="00AA247E" w:rsidP="007B2DBE">
            <w:pPr>
              <w:jc w:val="center"/>
              <w:rPr>
                <w:rFonts w:asciiTheme="minorHAnsi" w:hAnsiTheme="minorHAnsi" w:cstheme="minorHAnsi"/>
                <w:b/>
                <w:bCs/>
              </w:rPr>
            </w:pPr>
            <w:r w:rsidRPr="00AA247E">
              <w:rPr>
                <w:rFonts w:asciiTheme="minorHAnsi" w:hAnsiTheme="minorHAnsi" w:cstheme="minorHAnsi"/>
                <w:b/>
                <w:bCs/>
              </w:rPr>
              <w:t>Summer Term</w:t>
            </w:r>
          </w:p>
        </w:tc>
      </w:tr>
      <w:tr w:rsidR="00AA247E" w:rsidRPr="00AA247E" w:rsidTr="00666F18">
        <w:trPr>
          <w:trHeight w:val="1046"/>
        </w:trPr>
        <w:tc>
          <w:tcPr>
            <w:tcW w:w="988" w:type="dxa"/>
          </w:tcPr>
          <w:p w:rsidR="00AA247E" w:rsidRPr="00AA247E" w:rsidRDefault="00AA247E" w:rsidP="007B2DBE">
            <w:pPr>
              <w:rPr>
                <w:rFonts w:asciiTheme="minorHAnsi" w:hAnsiTheme="minorHAnsi" w:cstheme="minorHAnsi"/>
                <w:b/>
                <w:bCs/>
              </w:rPr>
            </w:pPr>
            <w:r w:rsidRPr="00AA247E">
              <w:rPr>
                <w:rFonts w:asciiTheme="minorHAnsi" w:hAnsiTheme="minorHAnsi" w:cstheme="minorHAnsi"/>
                <w:b/>
                <w:bCs/>
              </w:rPr>
              <w:t>Year 8</w:t>
            </w:r>
          </w:p>
        </w:tc>
        <w:tc>
          <w:tcPr>
            <w:tcW w:w="3058" w:type="dxa"/>
          </w:tcPr>
          <w:p w:rsidR="00AA247E" w:rsidRDefault="00666F18" w:rsidP="007B2DBE">
            <w:pPr>
              <w:rPr>
                <w:rFonts w:asciiTheme="minorHAnsi" w:hAnsiTheme="minorHAnsi" w:cstheme="minorHAnsi"/>
              </w:rPr>
            </w:pPr>
            <w:r w:rsidRPr="00666F18">
              <w:rPr>
                <w:rFonts w:asciiTheme="minorHAnsi" w:hAnsiTheme="minorHAnsi" w:cstheme="minorHAnsi"/>
              </w:rPr>
              <w:t>Parents Information Evening</w:t>
            </w:r>
          </w:p>
          <w:p w:rsidR="00682200" w:rsidRPr="00666F18" w:rsidRDefault="00682200" w:rsidP="007B2DBE">
            <w:pPr>
              <w:rPr>
                <w:rFonts w:asciiTheme="minorHAnsi" w:hAnsiTheme="minorHAnsi" w:cstheme="minorHAnsi"/>
              </w:rPr>
            </w:pPr>
          </w:p>
          <w:p w:rsidR="00AA247E" w:rsidRPr="00666F18" w:rsidRDefault="00AA247E" w:rsidP="007B2DBE">
            <w:pPr>
              <w:rPr>
                <w:rFonts w:asciiTheme="minorHAnsi" w:hAnsiTheme="minorHAnsi" w:cstheme="minorHAnsi"/>
                <w:highlight w:val="yellow"/>
              </w:rPr>
            </w:pPr>
          </w:p>
          <w:p w:rsidR="00AA247E" w:rsidRPr="00666F18" w:rsidRDefault="00AA247E" w:rsidP="00AA247E">
            <w:pPr>
              <w:jc w:val="center"/>
              <w:rPr>
                <w:rFonts w:asciiTheme="minorHAnsi" w:hAnsiTheme="minorHAnsi" w:cstheme="minorHAnsi"/>
                <w:highlight w:val="yellow"/>
              </w:rPr>
            </w:pPr>
          </w:p>
        </w:tc>
        <w:tc>
          <w:tcPr>
            <w:tcW w:w="3037" w:type="dxa"/>
          </w:tcPr>
          <w:p w:rsidR="00AA247E" w:rsidRDefault="00666F18" w:rsidP="007B2DBE">
            <w:pPr>
              <w:rPr>
                <w:rFonts w:asciiTheme="minorHAnsi" w:hAnsiTheme="minorHAnsi" w:cstheme="minorHAnsi"/>
              </w:rPr>
            </w:pPr>
            <w:r>
              <w:rPr>
                <w:rFonts w:asciiTheme="minorHAnsi" w:hAnsiTheme="minorHAnsi" w:cstheme="minorHAnsi"/>
              </w:rPr>
              <w:t>Parents Evening</w:t>
            </w:r>
          </w:p>
          <w:p w:rsidR="00682200" w:rsidRPr="00AA247E" w:rsidRDefault="00682200" w:rsidP="007B2DBE">
            <w:pPr>
              <w:rPr>
                <w:rFonts w:asciiTheme="minorHAnsi" w:hAnsiTheme="minorHAnsi" w:cstheme="minorHAnsi"/>
              </w:rPr>
            </w:pPr>
            <w:r>
              <w:rPr>
                <w:rFonts w:asciiTheme="minorHAnsi" w:hAnsiTheme="minorHAnsi" w:cstheme="minorHAnsi"/>
              </w:rPr>
              <w:t>Careers Lessons</w:t>
            </w:r>
          </w:p>
        </w:tc>
        <w:tc>
          <w:tcPr>
            <w:tcW w:w="3118" w:type="dxa"/>
          </w:tcPr>
          <w:p w:rsidR="00AA247E" w:rsidRDefault="00666F18" w:rsidP="007B2DBE">
            <w:pPr>
              <w:rPr>
                <w:rFonts w:asciiTheme="minorHAnsi" w:hAnsiTheme="minorHAnsi" w:cstheme="minorHAnsi"/>
              </w:rPr>
            </w:pPr>
            <w:r>
              <w:rPr>
                <w:rFonts w:asciiTheme="minorHAnsi" w:hAnsiTheme="minorHAnsi" w:cstheme="minorHAnsi"/>
              </w:rPr>
              <w:t>PHSE Day</w:t>
            </w:r>
          </w:p>
          <w:p w:rsidR="00666F18" w:rsidRPr="00AA247E" w:rsidRDefault="00666F18" w:rsidP="007B2DBE">
            <w:pPr>
              <w:rPr>
                <w:rFonts w:asciiTheme="minorHAnsi" w:hAnsiTheme="minorHAnsi" w:cstheme="minorHAnsi"/>
              </w:rPr>
            </w:pPr>
            <w:r>
              <w:rPr>
                <w:rFonts w:asciiTheme="minorHAnsi" w:hAnsiTheme="minorHAnsi" w:cstheme="minorHAnsi"/>
              </w:rPr>
              <w:t>Activities week</w:t>
            </w:r>
          </w:p>
        </w:tc>
      </w:tr>
      <w:tr w:rsidR="00AA247E" w:rsidRPr="00AA247E" w:rsidTr="00666F18">
        <w:trPr>
          <w:trHeight w:val="983"/>
        </w:trPr>
        <w:tc>
          <w:tcPr>
            <w:tcW w:w="988" w:type="dxa"/>
          </w:tcPr>
          <w:p w:rsidR="00AA247E" w:rsidRPr="00AA247E" w:rsidRDefault="00AA247E" w:rsidP="007B2DBE">
            <w:pPr>
              <w:rPr>
                <w:rFonts w:asciiTheme="minorHAnsi" w:hAnsiTheme="minorHAnsi" w:cstheme="minorHAnsi"/>
                <w:b/>
                <w:bCs/>
              </w:rPr>
            </w:pPr>
            <w:r w:rsidRPr="00AA247E">
              <w:rPr>
                <w:rFonts w:asciiTheme="minorHAnsi" w:hAnsiTheme="minorHAnsi" w:cstheme="minorHAnsi"/>
                <w:b/>
                <w:bCs/>
              </w:rPr>
              <w:t>Year 9</w:t>
            </w:r>
          </w:p>
        </w:tc>
        <w:tc>
          <w:tcPr>
            <w:tcW w:w="3058" w:type="dxa"/>
          </w:tcPr>
          <w:p w:rsidR="00AA247E" w:rsidRPr="00AA247E" w:rsidRDefault="003C5C72" w:rsidP="007B2DBE">
            <w:pPr>
              <w:rPr>
                <w:rFonts w:asciiTheme="minorHAnsi" w:hAnsiTheme="minorHAnsi" w:cstheme="minorHAnsi"/>
              </w:rPr>
            </w:pPr>
            <w:r>
              <w:rPr>
                <w:rFonts w:asciiTheme="minorHAnsi" w:hAnsiTheme="minorHAnsi" w:cstheme="minorHAnsi"/>
              </w:rPr>
              <w:t>Parents Information Evening</w:t>
            </w:r>
          </w:p>
          <w:p w:rsidR="00AA247E" w:rsidRPr="00AA247E" w:rsidRDefault="00AA247E" w:rsidP="007B2DBE">
            <w:pPr>
              <w:rPr>
                <w:rFonts w:asciiTheme="minorHAnsi" w:hAnsiTheme="minorHAnsi" w:cstheme="minorHAnsi"/>
              </w:rPr>
            </w:pPr>
          </w:p>
          <w:p w:rsidR="00AA247E" w:rsidRPr="00AA247E" w:rsidRDefault="00AA247E" w:rsidP="007B2DBE">
            <w:pPr>
              <w:rPr>
                <w:rFonts w:asciiTheme="minorHAnsi" w:hAnsiTheme="minorHAnsi" w:cstheme="minorHAnsi"/>
              </w:rPr>
            </w:pPr>
          </w:p>
          <w:p w:rsidR="00AA247E" w:rsidRPr="00AA247E" w:rsidRDefault="00AA247E" w:rsidP="007B2DBE">
            <w:pPr>
              <w:rPr>
                <w:rFonts w:asciiTheme="minorHAnsi" w:hAnsiTheme="minorHAnsi" w:cstheme="minorHAnsi"/>
              </w:rPr>
            </w:pPr>
          </w:p>
        </w:tc>
        <w:tc>
          <w:tcPr>
            <w:tcW w:w="3037" w:type="dxa"/>
          </w:tcPr>
          <w:p w:rsidR="00666F18" w:rsidRDefault="00666F18" w:rsidP="007B2DBE">
            <w:pPr>
              <w:rPr>
                <w:rFonts w:asciiTheme="minorHAnsi" w:hAnsiTheme="minorHAnsi" w:cstheme="minorHAnsi"/>
              </w:rPr>
            </w:pPr>
            <w:r>
              <w:rPr>
                <w:rFonts w:asciiTheme="minorHAnsi" w:hAnsiTheme="minorHAnsi" w:cstheme="minorHAnsi"/>
              </w:rPr>
              <w:t>Careers Fair (F.E, H.E &amp; Apprenticeships)</w:t>
            </w:r>
          </w:p>
          <w:p w:rsidR="00682200" w:rsidRPr="00AA247E" w:rsidRDefault="00682200" w:rsidP="007B2DBE">
            <w:pPr>
              <w:rPr>
                <w:rFonts w:asciiTheme="minorHAnsi" w:hAnsiTheme="minorHAnsi" w:cstheme="minorHAnsi"/>
              </w:rPr>
            </w:pPr>
            <w:r>
              <w:rPr>
                <w:rFonts w:asciiTheme="minorHAnsi" w:hAnsiTheme="minorHAnsi" w:cstheme="minorHAnsi"/>
              </w:rPr>
              <w:t>Careers Lessons</w:t>
            </w:r>
          </w:p>
        </w:tc>
        <w:tc>
          <w:tcPr>
            <w:tcW w:w="3118" w:type="dxa"/>
          </w:tcPr>
          <w:p w:rsidR="00666F18" w:rsidRDefault="00666F18" w:rsidP="00666F18">
            <w:pPr>
              <w:rPr>
                <w:rFonts w:asciiTheme="minorHAnsi" w:hAnsiTheme="minorHAnsi" w:cstheme="minorHAnsi"/>
              </w:rPr>
            </w:pPr>
            <w:r>
              <w:rPr>
                <w:rFonts w:asciiTheme="minorHAnsi" w:hAnsiTheme="minorHAnsi" w:cstheme="minorHAnsi"/>
              </w:rPr>
              <w:t>PHSE Day</w:t>
            </w:r>
          </w:p>
          <w:p w:rsidR="00AA247E" w:rsidRPr="00AA247E" w:rsidRDefault="00666F18" w:rsidP="00666F18">
            <w:pPr>
              <w:rPr>
                <w:rFonts w:asciiTheme="minorHAnsi" w:hAnsiTheme="minorHAnsi" w:cstheme="minorHAnsi"/>
              </w:rPr>
            </w:pPr>
            <w:r>
              <w:rPr>
                <w:rFonts w:asciiTheme="minorHAnsi" w:hAnsiTheme="minorHAnsi" w:cstheme="minorHAnsi"/>
              </w:rPr>
              <w:t>Activities week</w:t>
            </w:r>
          </w:p>
        </w:tc>
      </w:tr>
      <w:tr w:rsidR="00AA247E" w:rsidRPr="00AA247E" w:rsidTr="00666F18">
        <w:trPr>
          <w:trHeight w:val="1020"/>
        </w:trPr>
        <w:tc>
          <w:tcPr>
            <w:tcW w:w="988" w:type="dxa"/>
          </w:tcPr>
          <w:p w:rsidR="00AA247E" w:rsidRPr="00AA247E" w:rsidRDefault="00AA247E" w:rsidP="007B2DBE">
            <w:pPr>
              <w:rPr>
                <w:rFonts w:asciiTheme="minorHAnsi" w:hAnsiTheme="minorHAnsi" w:cstheme="minorHAnsi"/>
                <w:b/>
                <w:bCs/>
              </w:rPr>
            </w:pPr>
            <w:r w:rsidRPr="00AA247E">
              <w:rPr>
                <w:rFonts w:asciiTheme="minorHAnsi" w:hAnsiTheme="minorHAnsi" w:cstheme="minorHAnsi"/>
                <w:b/>
                <w:bCs/>
              </w:rPr>
              <w:t>Year 10</w:t>
            </w:r>
          </w:p>
        </w:tc>
        <w:tc>
          <w:tcPr>
            <w:tcW w:w="3058" w:type="dxa"/>
          </w:tcPr>
          <w:p w:rsidR="00666F18" w:rsidRDefault="00666F18" w:rsidP="00666F18">
            <w:pPr>
              <w:rPr>
                <w:rFonts w:asciiTheme="minorHAnsi" w:hAnsiTheme="minorHAnsi" w:cstheme="minorHAnsi"/>
              </w:rPr>
            </w:pPr>
            <w:r w:rsidRPr="00666F18">
              <w:rPr>
                <w:rFonts w:asciiTheme="minorHAnsi" w:hAnsiTheme="minorHAnsi" w:cstheme="minorHAnsi"/>
              </w:rPr>
              <w:t>Parents Information Evening</w:t>
            </w:r>
          </w:p>
          <w:p w:rsidR="00666F18" w:rsidRPr="00666F18" w:rsidRDefault="00666F18" w:rsidP="00666F18">
            <w:pPr>
              <w:rPr>
                <w:rFonts w:asciiTheme="minorHAnsi" w:hAnsiTheme="minorHAnsi" w:cstheme="minorHAnsi"/>
              </w:rPr>
            </w:pPr>
            <w:r>
              <w:rPr>
                <w:rFonts w:asciiTheme="minorHAnsi" w:hAnsiTheme="minorHAnsi" w:cstheme="minorHAnsi"/>
              </w:rPr>
              <w:t xml:space="preserve">PHSE Day </w:t>
            </w:r>
          </w:p>
          <w:p w:rsidR="00AA247E" w:rsidRPr="00AA247E" w:rsidRDefault="00AA247E" w:rsidP="007B2DBE">
            <w:pPr>
              <w:rPr>
                <w:rFonts w:asciiTheme="minorHAnsi" w:hAnsiTheme="minorHAnsi" w:cstheme="minorHAnsi"/>
              </w:rPr>
            </w:pPr>
          </w:p>
          <w:p w:rsidR="00AA247E" w:rsidRPr="00AA247E" w:rsidRDefault="00AA247E" w:rsidP="007B2DBE">
            <w:pPr>
              <w:rPr>
                <w:rFonts w:asciiTheme="minorHAnsi" w:hAnsiTheme="minorHAnsi" w:cstheme="minorHAnsi"/>
              </w:rPr>
            </w:pPr>
          </w:p>
        </w:tc>
        <w:tc>
          <w:tcPr>
            <w:tcW w:w="3037" w:type="dxa"/>
          </w:tcPr>
          <w:p w:rsidR="00AA247E" w:rsidRDefault="00666F18" w:rsidP="007B2DBE">
            <w:pPr>
              <w:rPr>
                <w:rFonts w:asciiTheme="minorHAnsi" w:hAnsiTheme="minorHAnsi" w:cstheme="minorHAnsi"/>
              </w:rPr>
            </w:pPr>
            <w:r>
              <w:rPr>
                <w:rFonts w:asciiTheme="minorHAnsi" w:hAnsiTheme="minorHAnsi" w:cstheme="minorHAnsi"/>
              </w:rPr>
              <w:t>Careers Fair (F.E, H.E &amp; Apprenticeships)</w:t>
            </w:r>
          </w:p>
          <w:p w:rsidR="00682200" w:rsidRPr="00AA247E" w:rsidRDefault="00682200" w:rsidP="007B2DBE">
            <w:pPr>
              <w:rPr>
                <w:rFonts w:asciiTheme="minorHAnsi" w:hAnsiTheme="minorHAnsi" w:cstheme="minorHAnsi"/>
              </w:rPr>
            </w:pPr>
          </w:p>
        </w:tc>
        <w:tc>
          <w:tcPr>
            <w:tcW w:w="3118" w:type="dxa"/>
          </w:tcPr>
          <w:p w:rsidR="00682200" w:rsidRDefault="00682200" w:rsidP="007B2DBE">
            <w:pPr>
              <w:rPr>
                <w:rFonts w:asciiTheme="minorHAnsi" w:hAnsiTheme="minorHAnsi" w:cstheme="minorHAnsi"/>
              </w:rPr>
            </w:pPr>
            <w:r>
              <w:rPr>
                <w:rFonts w:asciiTheme="minorHAnsi" w:hAnsiTheme="minorHAnsi" w:cstheme="minorHAnsi"/>
              </w:rPr>
              <w:t>Careers Lessons</w:t>
            </w:r>
          </w:p>
          <w:p w:rsidR="00AA247E" w:rsidRPr="00AA247E" w:rsidRDefault="00666F18" w:rsidP="007B2DBE">
            <w:pPr>
              <w:rPr>
                <w:rFonts w:asciiTheme="minorHAnsi" w:hAnsiTheme="minorHAnsi" w:cstheme="minorHAnsi"/>
              </w:rPr>
            </w:pPr>
            <w:r>
              <w:rPr>
                <w:rFonts w:asciiTheme="minorHAnsi" w:hAnsiTheme="minorHAnsi" w:cstheme="minorHAnsi"/>
              </w:rPr>
              <w:t>Work Experience week</w:t>
            </w:r>
          </w:p>
        </w:tc>
      </w:tr>
      <w:tr w:rsidR="00AA247E" w:rsidRPr="00AA247E" w:rsidTr="00666F18">
        <w:trPr>
          <w:trHeight w:val="701"/>
        </w:trPr>
        <w:tc>
          <w:tcPr>
            <w:tcW w:w="988" w:type="dxa"/>
          </w:tcPr>
          <w:p w:rsidR="00AA247E" w:rsidRPr="00AA247E" w:rsidRDefault="00AA247E" w:rsidP="007B2DBE">
            <w:pPr>
              <w:rPr>
                <w:rFonts w:asciiTheme="minorHAnsi" w:hAnsiTheme="minorHAnsi" w:cstheme="minorHAnsi"/>
                <w:b/>
                <w:bCs/>
              </w:rPr>
            </w:pPr>
            <w:r w:rsidRPr="00AA247E">
              <w:rPr>
                <w:rFonts w:asciiTheme="minorHAnsi" w:hAnsiTheme="minorHAnsi" w:cstheme="minorHAnsi"/>
                <w:b/>
                <w:bCs/>
              </w:rPr>
              <w:t>Year 11</w:t>
            </w:r>
          </w:p>
        </w:tc>
        <w:tc>
          <w:tcPr>
            <w:tcW w:w="3058" w:type="dxa"/>
          </w:tcPr>
          <w:p w:rsidR="00666F18" w:rsidRDefault="00666F18" w:rsidP="007B2DBE">
            <w:pPr>
              <w:rPr>
                <w:rFonts w:asciiTheme="minorHAnsi" w:hAnsiTheme="minorHAnsi" w:cstheme="minorHAnsi"/>
              </w:rPr>
            </w:pPr>
            <w:r>
              <w:rPr>
                <w:rFonts w:asciiTheme="minorHAnsi" w:hAnsiTheme="minorHAnsi" w:cstheme="minorHAnsi"/>
              </w:rPr>
              <w:t>Introduction to Sixth Form Evening</w:t>
            </w:r>
          </w:p>
          <w:p w:rsidR="00666F18" w:rsidRDefault="00666F18" w:rsidP="007B2DBE">
            <w:pPr>
              <w:rPr>
                <w:rFonts w:asciiTheme="minorHAnsi" w:hAnsiTheme="minorHAnsi" w:cstheme="minorHAnsi"/>
              </w:rPr>
            </w:pPr>
            <w:r>
              <w:rPr>
                <w:rFonts w:asciiTheme="minorHAnsi" w:hAnsiTheme="minorHAnsi" w:cstheme="minorHAnsi"/>
              </w:rPr>
              <w:t>PHSE Day</w:t>
            </w:r>
          </w:p>
          <w:p w:rsidR="00666F18" w:rsidRDefault="00666F18" w:rsidP="007B2DBE">
            <w:pPr>
              <w:rPr>
                <w:rFonts w:asciiTheme="minorHAnsi" w:hAnsiTheme="minorHAnsi" w:cstheme="minorHAnsi"/>
              </w:rPr>
            </w:pPr>
            <w:r>
              <w:rPr>
                <w:rFonts w:asciiTheme="minorHAnsi" w:hAnsiTheme="minorHAnsi" w:cstheme="minorHAnsi"/>
              </w:rPr>
              <w:t>Weekly Careers Insights</w:t>
            </w:r>
          </w:p>
          <w:p w:rsidR="00AA247E" w:rsidRPr="00AA247E" w:rsidRDefault="00682200" w:rsidP="007B2DBE">
            <w:pPr>
              <w:rPr>
                <w:rFonts w:asciiTheme="minorHAnsi" w:hAnsiTheme="minorHAnsi" w:cstheme="minorHAnsi"/>
              </w:rPr>
            </w:pPr>
            <w:r>
              <w:rPr>
                <w:rFonts w:asciiTheme="minorHAnsi" w:hAnsiTheme="minorHAnsi" w:cstheme="minorHAnsi"/>
              </w:rPr>
              <w:t>Careers Lessons</w:t>
            </w:r>
          </w:p>
          <w:p w:rsidR="00AA247E" w:rsidRPr="00AA247E" w:rsidRDefault="00AA247E" w:rsidP="007B2DBE">
            <w:pPr>
              <w:rPr>
                <w:rFonts w:asciiTheme="minorHAnsi" w:hAnsiTheme="minorHAnsi" w:cstheme="minorHAnsi"/>
              </w:rPr>
            </w:pPr>
          </w:p>
        </w:tc>
        <w:tc>
          <w:tcPr>
            <w:tcW w:w="3037" w:type="dxa"/>
          </w:tcPr>
          <w:p w:rsidR="00666F18" w:rsidRDefault="00666F18" w:rsidP="007B2DBE">
            <w:pPr>
              <w:rPr>
                <w:rFonts w:asciiTheme="minorHAnsi" w:hAnsiTheme="minorHAnsi" w:cstheme="minorHAnsi"/>
              </w:rPr>
            </w:pPr>
            <w:r>
              <w:rPr>
                <w:rFonts w:asciiTheme="minorHAnsi" w:hAnsiTheme="minorHAnsi" w:cstheme="minorHAnsi"/>
              </w:rPr>
              <w:t>Careers Fair (F.E, H.E &amp; Apprenticeships)</w:t>
            </w:r>
          </w:p>
          <w:p w:rsidR="00666F18" w:rsidRPr="00AA247E" w:rsidRDefault="00666F18" w:rsidP="00666F18">
            <w:pPr>
              <w:rPr>
                <w:rFonts w:asciiTheme="minorHAnsi" w:hAnsiTheme="minorHAnsi" w:cstheme="minorHAnsi"/>
              </w:rPr>
            </w:pPr>
            <w:r>
              <w:rPr>
                <w:rFonts w:asciiTheme="minorHAnsi" w:hAnsiTheme="minorHAnsi" w:cstheme="minorHAnsi"/>
              </w:rPr>
              <w:t>Weekly Careers Insights</w:t>
            </w:r>
          </w:p>
          <w:p w:rsidR="00666F18" w:rsidRPr="00AA247E" w:rsidRDefault="00666F18" w:rsidP="007B2DBE">
            <w:pPr>
              <w:rPr>
                <w:rFonts w:asciiTheme="minorHAnsi" w:hAnsiTheme="minorHAnsi" w:cstheme="minorHAnsi"/>
              </w:rPr>
            </w:pPr>
          </w:p>
        </w:tc>
        <w:tc>
          <w:tcPr>
            <w:tcW w:w="3118" w:type="dxa"/>
          </w:tcPr>
          <w:p w:rsidR="00AA247E" w:rsidRDefault="00666F18" w:rsidP="007B2DBE">
            <w:pPr>
              <w:rPr>
                <w:rFonts w:asciiTheme="minorHAnsi" w:hAnsiTheme="minorHAnsi" w:cstheme="minorHAnsi"/>
              </w:rPr>
            </w:pPr>
            <w:r>
              <w:rPr>
                <w:rFonts w:asciiTheme="minorHAnsi" w:hAnsiTheme="minorHAnsi" w:cstheme="minorHAnsi"/>
              </w:rPr>
              <w:t>Pre- Induction Day</w:t>
            </w:r>
          </w:p>
          <w:p w:rsidR="00666F18" w:rsidRPr="00AA247E" w:rsidRDefault="00666F18" w:rsidP="00666F18">
            <w:pPr>
              <w:rPr>
                <w:rFonts w:asciiTheme="minorHAnsi" w:hAnsiTheme="minorHAnsi" w:cstheme="minorHAnsi"/>
              </w:rPr>
            </w:pPr>
            <w:r>
              <w:rPr>
                <w:rFonts w:asciiTheme="minorHAnsi" w:hAnsiTheme="minorHAnsi" w:cstheme="minorHAnsi"/>
              </w:rPr>
              <w:t>Weekly Careers Insights</w:t>
            </w:r>
          </w:p>
          <w:p w:rsidR="00666F18" w:rsidRPr="00AA247E" w:rsidRDefault="00666F18" w:rsidP="007B2DBE">
            <w:pPr>
              <w:rPr>
                <w:rFonts w:asciiTheme="minorHAnsi" w:hAnsiTheme="minorHAnsi" w:cstheme="minorHAnsi"/>
              </w:rPr>
            </w:pPr>
          </w:p>
        </w:tc>
      </w:tr>
      <w:tr w:rsidR="00AA247E" w:rsidRPr="00AA247E" w:rsidTr="00666F18">
        <w:trPr>
          <w:trHeight w:val="1182"/>
        </w:trPr>
        <w:tc>
          <w:tcPr>
            <w:tcW w:w="988" w:type="dxa"/>
          </w:tcPr>
          <w:p w:rsidR="00AA247E" w:rsidRPr="00AA247E" w:rsidRDefault="00AA247E" w:rsidP="007B2DBE">
            <w:pPr>
              <w:rPr>
                <w:rFonts w:asciiTheme="minorHAnsi" w:hAnsiTheme="minorHAnsi" w:cstheme="minorHAnsi"/>
                <w:b/>
                <w:bCs/>
              </w:rPr>
            </w:pPr>
            <w:r w:rsidRPr="00AA247E">
              <w:rPr>
                <w:rFonts w:asciiTheme="minorHAnsi" w:hAnsiTheme="minorHAnsi" w:cstheme="minorHAnsi"/>
                <w:b/>
                <w:bCs/>
              </w:rPr>
              <w:t>Year 12</w:t>
            </w:r>
          </w:p>
        </w:tc>
        <w:tc>
          <w:tcPr>
            <w:tcW w:w="3058" w:type="dxa"/>
          </w:tcPr>
          <w:p w:rsidR="00666F18" w:rsidRPr="00666F18" w:rsidRDefault="00666F18" w:rsidP="00666F18">
            <w:pPr>
              <w:rPr>
                <w:rFonts w:asciiTheme="minorHAnsi" w:hAnsiTheme="minorHAnsi" w:cstheme="minorHAnsi"/>
              </w:rPr>
            </w:pPr>
            <w:r w:rsidRPr="00666F18">
              <w:rPr>
                <w:rFonts w:asciiTheme="minorHAnsi" w:hAnsiTheme="minorHAnsi" w:cstheme="minorHAnsi"/>
              </w:rPr>
              <w:t>Parents Information Evening</w:t>
            </w:r>
          </w:p>
          <w:p w:rsidR="00AA247E" w:rsidRDefault="00666F18" w:rsidP="007B2DBE">
            <w:pPr>
              <w:rPr>
                <w:rFonts w:asciiTheme="minorHAnsi" w:hAnsiTheme="minorHAnsi" w:cstheme="minorHAnsi"/>
              </w:rPr>
            </w:pPr>
            <w:r>
              <w:rPr>
                <w:rFonts w:asciiTheme="minorHAnsi" w:hAnsiTheme="minorHAnsi" w:cstheme="minorHAnsi"/>
              </w:rPr>
              <w:t>Parents Evening</w:t>
            </w:r>
          </w:p>
          <w:p w:rsidR="00666F18" w:rsidRDefault="00666F18" w:rsidP="00666F18">
            <w:pPr>
              <w:rPr>
                <w:rFonts w:asciiTheme="minorHAnsi" w:hAnsiTheme="minorHAnsi" w:cstheme="minorHAnsi"/>
              </w:rPr>
            </w:pPr>
            <w:r>
              <w:rPr>
                <w:rFonts w:asciiTheme="minorHAnsi" w:hAnsiTheme="minorHAnsi" w:cstheme="minorHAnsi"/>
              </w:rPr>
              <w:t>Weekly Careers Insights</w:t>
            </w:r>
          </w:p>
          <w:p w:rsidR="00682200" w:rsidRDefault="00682200" w:rsidP="00666F18">
            <w:pPr>
              <w:rPr>
                <w:rFonts w:asciiTheme="minorHAnsi" w:hAnsiTheme="minorHAnsi" w:cstheme="minorHAnsi"/>
              </w:rPr>
            </w:pPr>
            <w:r>
              <w:rPr>
                <w:rFonts w:asciiTheme="minorHAnsi" w:hAnsiTheme="minorHAnsi" w:cstheme="minorHAnsi"/>
              </w:rPr>
              <w:t>PULSE</w:t>
            </w:r>
          </w:p>
          <w:p w:rsidR="00AA247E" w:rsidRPr="00AA247E" w:rsidRDefault="00AA247E" w:rsidP="007B2DBE">
            <w:pPr>
              <w:rPr>
                <w:rFonts w:asciiTheme="minorHAnsi" w:hAnsiTheme="minorHAnsi" w:cstheme="minorHAnsi"/>
              </w:rPr>
            </w:pPr>
          </w:p>
          <w:p w:rsidR="00AA247E" w:rsidRPr="00AA247E" w:rsidRDefault="00AA247E" w:rsidP="007B2DBE">
            <w:pPr>
              <w:rPr>
                <w:rFonts w:asciiTheme="minorHAnsi" w:hAnsiTheme="minorHAnsi" w:cstheme="minorHAnsi"/>
              </w:rPr>
            </w:pPr>
          </w:p>
        </w:tc>
        <w:tc>
          <w:tcPr>
            <w:tcW w:w="3037" w:type="dxa"/>
          </w:tcPr>
          <w:p w:rsidR="00AA247E" w:rsidRDefault="00666F18" w:rsidP="007B2DBE">
            <w:pPr>
              <w:rPr>
                <w:rFonts w:asciiTheme="minorHAnsi" w:hAnsiTheme="minorHAnsi" w:cstheme="minorHAnsi"/>
              </w:rPr>
            </w:pPr>
            <w:r>
              <w:rPr>
                <w:rFonts w:asciiTheme="minorHAnsi" w:hAnsiTheme="minorHAnsi" w:cstheme="minorHAnsi"/>
              </w:rPr>
              <w:t>Careers Fair (F.E, H.E &amp; Apprenticeships)</w:t>
            </w:r>
          </w:p>
          <w:p w:rsidR="00666F18" w:rsidRPr="00AA247E" w:rsidRDefault="00666F18" w:rsidP="00666F18">
            <w:pPr>
              <w:rPr>
                <w:rFonts w:asciiTheme="minorHAnsi" w:hAnsiTheme="minorHAnsi" w:cstheme="minorHAnsi"/>
              </w:rPr>
            </w:pPr>
            <w:r>
              <w:rPr>
                <w:rFonts w:asciiTheme="minorHAnsi" w:hAnsiTheme="minorHAnsi" w:cstheme="minorHAnsi"/>
              </w:rPr>
              <w:t>Weekly Careers Insights</w:t>
            </w:r>
          </w:p>
          <w:p w:rsidR="00682200" w:rsidRPr="00AA247E" w:rsidRDefault="00682200" w:rsidP="00682200">
            <w:pPr>
              <w:rPr>
                <w:rFonts w:asciiTheme="minorHAnsi" w:hAnsiTheme="minorHAnsi" w:cstheme="minorHAnsi"/>
              </w:rPr>
            </w:pPr>
            <w:r>
              <w:rPr>
                <w:rFonts w:asciiTheme="minorHAnsi" w:hAnsiTheme="minorHAnsi" w:cstheme="minorHAnsi"/>
              </w:rPr>
              <w:t>PULSE</w:t>
            </w:r>
          </w:p>
          <w:p w:rsidR="00682200" w:rsidRPr="00AA247E" w:rsidRDefault="00682200" w:rsidP="00682200">
            <w:pPr>
              <w:rPr>
                <w:rFonts w:asciiTheme="minorHAnsi" w:hAnsiTheme="minorHAnsi" w:cstheme="minorHAnsi"/>
              </w:rPr>
            </w:pPr>
          </w:p>
          <w:p w:rsidR="00666F18" w:rsidRPr="00AA247E" w:rsidRDefault="00666F18" w:rsidP="007B2DBE">
            <w:pPr>
              <w:rPr>
                <w:rFonts w:asciiTheme="minorHAnsi" w:hAnsiTheme="minorHAnsi" w:cstheme="minorHAnsi"/>
              </w:rPr>
            </w:pPr>
          </w:p>
        </w:tc>
        <w:tc>
          <w:tcPr>
            <w:tcW w:w="3118" w:type="dxa"/>
          </w:tcPr>
          <w:p w:rsidR="00AA247E" w:rsidRDefault="00666F18" w:rsidP="007B2DBE">
            <w:pPr>
              <w:rPr>
                <w:rFonts w:asciiTheme="minorHAnsi" w:hAnsiTheme="minorHAnsi" w:cstheme="minorHAnsi"/>
              </w:rPr>
            </w:pPr>
            <w:r>
              <w:rPr>
                <w:rFonts w:asciiTheme="minorHAnsi" w:hAnsiTheme="minorHAnsi" w:cstheme="minorHAnsi"/>
              </w:rPr>
              <w:t>Work Experience Week</w:t>
            </w:r>
          </w:p>
          <w:p w:rsidR="00666F18" w:rsidRDefault="00666F18" w:rsidP="007B2DBE">
            <w:pPr>
              <w:rPr>
                <w:rFonts w:asciiTheme="minorHAnsi" w:hAnsiTheme="minorHAnsi" w:cstheme="minorHAnsi"/>
              </w:rPr>
            </w:pPr>
            <w:r>
              <w:rPr>
                <w:rFonts w:asciiTheme="minorHAnsi" w:hAnsiTheme="minorHAnsi" w:cstheme="minorHAnsi"/>
              </w:rPr>
              <w:t>Futures Week</w:t>
            </w:r>
          </w:p>
          <w:p w:rsidR="00666F18" w:rsidRDefault="00666F18" w:rsidP="007B2DBE">
            <w:pPr>
              <w:rPr>
                <w:rFonts w:asciiTheme="minorHAnsi" w:hAnsiTheme="minorHAnsi" w:cstheme="minorHAnsi"/>
              </w:rPr>
            </w:pPr>
            <w:r>
              <w:rPr>
                <w:rFonts w:asciiTheme="minorHAnsi" w:hAnsiTheme="minorHAnsi" w:cstheme="minorHAnsi"/>
              </w:rPr>
              <w:t>UCAS Parents Workshop</w:t>
            </w:r>
          </w:p>
          <w:p w:rsidR="00666F18" w:rsidRPr="00AA247E" w:rsidRDefault="00666F18" w:rsidP="00666F18">
            <w:pPr>
              <w:rPr>
                <w:rFonts w:asciiTheme="minorHAnsi" w:hAnsiTheme="minorHAnsi" w:cstheme="minorHAnsi"/>
              </w:rPr>
            </w:pPr>
            <w:r>
              <w:rPr>
                <w:rFonts w:asciiTheme="minorHAnsi" w:hAnsiTheme="minorHAnsi" w:cstheme="minorHAnsi"/>
              </w:rPr>
              <w:t>Weekly Careers Insights</w:t>
            </w:r>
          </w:p>
          <w:p w:rsidR="00682200" w:rsidRPr="00AA247E" w:rsidRDefault="00682200" w:rsidP="00682200">
            <w:pPr>
              <w:rPr>
                <w:rFonts w:asciiTheme="minorHAnsi" w:hAnsiTheme="minorHAnsi" w:cstheme="minorHAnsi"/>
              </w:rPr>
            </w:pPr>
            <w:r>
              <w:rPr>
                <w:rFonts w:asciiTheme="minorHAnsi" w:hAnsiTheme="minorHAnsi" w:cstheme="minorHAnsi"/>
              </w:rPr>
              <w:t>PULSE</w:t>
            </w:r>
          </w:p>
          <w:p w:rsidR="00666F18" w:rsidRPr="00AA247E" w:rsidRDefault="00666F18" w:rsidP="003C5C72">
            <w:pPr>
              <w:rPr>
                <w:rFonts w:asciiTheme="minorHAnsi" w:hAnsiTheme="minorHAnsi" w:cstheme="minorHAnsi"/>
              </w:rPr>
            </w:pPr>
          </w:p>
        </w:tc>
      </w:tr>
      <w:tr w:rsidR="00AA247E" w:rsidRPr="00AA247E" w:rsidTr="00666F18">
        <w:trPr>
          <w:trHeight w:val="1105"/>
        </w:trPr>
        <w:tc>
          <w:tcPr>
            <w:tcW w:w="988" w:type="dxa"/>
          </w:tcPr>
          <w:p w:rsidR="00AA247E" w:rsidRPr="00AA247E" w:rsidRDefault="00AA247E" w:rsidP="007B2DBE">
            <w:pPr>
              <w:rPr>
                <w:rFonts w:asciiTheme="minorHAnsi" w:hAnsiTheme="minorHAnsi" w:cstheme="minorHAnsi"/>
                <w:b/>
                <w:bCs/>
              </w:rPr>
            </w:pPr>
            <w:r w:rsidRPr="00AA247E">
              <w:rPr>
                <w:rFonts w:asciiTheme="minorHAnsi" w:hAnsiTheme="minorHAnsi" w:cstheme="minorHAnsi"/>
                <w:b/>
                <w:bCs/>
              </w:rPr>
              <w:t>Year 13</w:t>
            </w:r>
          </w:p>
        </w:tc>
        <w:tc>
          <w:tcPr>
            <w:tcW w:w="3058" w:type="dxa"/>
          </w:tcPr>
          <w:p w:rsidR="00666F18" w:rsidRDefault="00666F18" w:rsidP="00666F18">
            <w:pPr>
              <w:rPr>
                <w:rFonts w:asciiTheme="minorHAnsi" w:hAnsiTheme="minorHAnsi" w:cstheme="minorHAnsi"/>
              </w:rPr>
            </w:pPr>
            <w:r>
              <w:rPr>
                <w:rFonts w:asciiTheme="minorHAnsi" w:hAnsiTheme="minorHAnsi" w:cstheme="minorHAnsi"/>
              </w:rPr>
              <w:t>Weekly Careers Insights</w:t>
            </w:r>
          </w:p>
          <w:p w:rsidR="00682200" w:rsidRPr="00AA247E" w:rsidRDefault="00682200" w:rsidP="00682200">
            <w:pPr>
              <w:rPr>
                <w:rFonts w:asciiTheme="minorHAnsi" w:hAnsiTheme="minorHAnsi" w:cstheme="minorHAnsi"/>
              </w:rPr>
            </w:pPr>
            <w:r>
              <w:rPr>
                <w:rFonts w:asciiTheme="minorHAnsi" w:hAnsiTheme="minorHAnsi" w:cstheme="minorHAnsi"/>
              </w:rPr>
              <w:t>PULSE</w:t>
            </w:r>
          </w:p>
          <w:p w:rsidR="00AA247E" w:rsidRPr="00AA247E" w:rsidRDefault="00AA247E" w:rsidP="007B2DBE">
            <w:pPr>
              <w:rPr>
                <w:rFonts w:asciiTheme="minorHAnsi" w:hAnsiTheme="minorHAnsi" w:cstheme="minorHAnsi"/>
              </w:rPr>
            </w:pPr>
          </w:p>
        </w:tc>
        <w:tc>
          <w:tcPr>
            <w:tcW w:w="3037" w:type="dxa"/>
          </w:tcPr>
          <w:p w:rsidR="00666F18" w:rsidRDefault="00666F18" w:rsidP="007B2DBE">
            <w:pPr>
              <w:rPr>
                <w:rFonts w:asciiTheme="minorHAnsi" w:hAnsiTheme="minorHAnsi" w:cstheme="minorHAnsi"/>
              </w:rPr>
            </w:pPr>
            <w:r>
              <w:rPr>
                <w:rFonts w:asciiTheme="minorHAnsi" w:hAnsiTheme="minorHAnsi" w:cstheme="minorHAnsi"/>
              </w:rPr>
              <w:t>Careers Fair (F.E, H.E &amp; Apprenticeships)</w:t>
            </w:r>
          </w:p>
          <w:p w:rsidR="00666F18" w:rsidRDefault="00666F18" w:rsidP="00666F18">
            <w:pPr>
              <w:rPr>
                <w:rFonts w:asciiTheme="minorHAnsi" w:hAnsiTheme="minorHAnsi" w:cstheme="minorHAnsi"/>
              </w:rPr>
            </w:pPr>
            <w:r>
              <w:rPr>
                <w:rFonts w:asciiTheme="minorHAnsi" w:hAnsiTheme="minorHAnsi" w:cstheme="minorHAnsi"/>
              </w:rPr>
              <w:t>Weekly Careers Insights</w:t>
            </w:r>
          </w:p>
          <w:p w:rsidR="00666F18" w:rsidRPr="00AA247E" w:rsidRDefault="00682200" w:rsidP="007B2DBE">
            <w:pPr>
              <w:rPr>
                <w:rFonts w:asciiTheme="minorHAnsi" w:hAnsiTheme="minorHAnsi" w:cstheme="minorHAnsi"/>
              </w:rPr>
            </w:pPr>
            <w:r>
              <w:rPr>
                <w:rFonts w:asciiTheme="minorHAnsi" w:hAnsiTheme="minorHAnsi" w:cstheme="minorHAnsi"/>
              </w:rPr>
              <w:t>PULSE</w:t>
            </w:r>
          </w:p>
        </w:tc>
        <w:tc>
          <w:tcPr>
            <w:tcW w:w="3118" w:type="dxa"/>
          </w:tcPr>
          <w:p w:rsidR="00666F18" w:rsidRDefault="00666F18" w:rsidP="00666F18">
            <w:pPr>
              <w:rPr>
                <w:rFonts w:asciiTheme="minorHAnsi" w:hAnsiTheme="minorHAnsi" w:cstheme="minorHAnsi"/>
              </w:rPr>
            </w:pPr>
            <w:r>
              <w:rPr>
                <w:rFonts w:asciiTheme="minorHAnsi" w:hAnsiTheme="minorHAnsi" w:cstheme="minorHAnsi"/>
              </w:rPr>
              <w:t>Weekly Careers Insights</w:t>
            </w:r>
          </w:p>
          <w:p w:rsidR="00625F52" w:rsidRDefault="00625F52" w:rsidP="00666F18">
            <w:pPr>
              <w:rPr>
                <w:rFonts w:asciiTheme="minorHAnsi" w:hAnsiTheme="minorHAnsi" w:cstheme="minorHAnsi"/>
              </w:rPr>
            </w:pPr>
            <w:r>
              <w:rPr>
                <w:rFonts w:asciiTheme="minorHAnsi" w:hAnsiTheme="minorHAnsi" w:cstheme="minorHAnsi"/>
              </w:rPr>
              <w:t>Mock Interviews</w:t>
            </w:r>
            <w:bookmarkStart w:id="0" w:name="_GoBack"/>
            <w:bookmarkEnd w:id="0"/>
          </w:p>
          <w:p w:rsidR="00682200" w:rsidRPr="00AA247E" w:rsidRDefault="00682200" w:rsidP="00682200">
            <w:pPr>
              <w:rPr>
                <w:rFonts w:asciiTheme="minorHAnsi" w:hAnsiTheme="minorHAnsi" w:cstheme="minorHAnsi"/>
              </w:rPr>
            </w:pPr>
            <w:r>
              <w:rPr>
                <w:rFonts w:asciiTheme="minorHAnsi" w:hAnsiTheme="minorHAnsi" w:cstheme="minorHAnsi"/>
              </w:rPr>
              <w:t>PULSE</w:t>
            </w:r>
          </w:p>
          <w:p w:rsidR="00682200" w:rsidRPr="00AA247E" w:rsidRDefault="00682200" w:rsidP="00666F18">
            <w:pPr>
              <w:rPr>
                <w:rFonts w:asciiTheme="minorHAnsi" w:hAnsiTheme="minorHAnsi" w:cstheme="minorHAnsi"/>
              </w:rPr>
            </w:pPr>
          </w:p>
          <w:p w:rsidR="00AA247E" w:rsidRPr="00AA247E" w:rsidRDefault="00AA247E" w:rsidP="007B2DBE">
            <w:pPr>
              <w:rPr>
                <w:rFonts w:asciiTheme="minorHAnsi" w:hAnsiTheme="minorHAnsi" w:cstheme="minorHAnsi"/>
              </w:rPr>
            </w:pPr>
          </w:p>
        </w:tc>
      </w:tr>
    </w:tbl>
    <w:p w:rsidR="00AA247E" w:rsidRPr="00AA247E" w:rsidRDefault="00AA247E" w:rsidP="00AA247E">
      <w:pPr>
        <w:rPr>
          <w:rFonts w:asciiTheme="minorHAnsi" w:hAnsiTheme="minorHAnsi" w:cstheme="minorHAnsi"/>
        </w:rPr>
      </w:pPr>
    </w:p>
    <w:p w:rsidR="00D77B3B" w:rsidRPr="00AA247E" w:rsidRDefault="00D77B3B">
      <w:pPr>
        <w:rPr>
          <w:rFonts w:asciiTheme="minorHAnsi" w:hAnsiTheme="minorHAnsi" w:cstheme="minorHAnsi"/>
        </w:rPr>
      </w:pPr>
    </w:p>
    <w:sectPr w:rsidR="00D77B3B" w:rsidRPr="00AA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067"/>
    <w:multiLevelType w:val="hybridMultilevel"/>
    <w:tmpl w:val="224AC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309DE"/>
    <w:multiLevelType w:val="hybridMultilevel"/>
    <w:tmpl w:val="CCE87C24"/>
    <w:lvl w:ilvl="0" w:tplc="743A4AC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C95E61"/>
    <w:multiLevelType w:val="hybridMultilevel"/>
    <w:tmpl w:val="0AD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90E71"/>
    <w:multiLevelType w:val="hybridMultilevel"/>
    <w:tmpl w:val="3174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3B"/>
    <w:rsid w:val="000620F5"/>
    <w:rsid w:val="003C5C72"/>
    <w:rsid w:val="004C4358"/>
    <w:rsid w:val="005A3DFA"/>
    <w:rsid w:val="00625F52"/>
    <w:rsid w:val="00666F18"/>
    <w:rsid w:val="00682200"/>
    <w:rsid w:val="006C068C"/>
    <w:rsid w:val="009406EA"/>
    <w:rsid w:val="00AA247E"/>
    <w:rsid w:val="00C761CE"/>
    <w:rsid w:val="00D77B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2040"/>
  <w15:chartTrackingRefBased/>
  <w15:docId w15:val="{3336BF18-E10C-4CEE-9CC0-EADFB64C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jc w:val="center"/>
      <w:outlineLvl w:val="0"/>
    </w:pPr>
    <w:rPr>
      <w:rFonts w:ascii="Lucida Sans" w:hAnsi="Lucida Sans"/>
      <w:b/>
      <w:bCs/>
      <w:sz w:val="40"/>
    </w:rPr>
  </w:style>
  <w:style w:type="paragraph" w:styleId="Heading3">
    <w:name w:val="heading 3"/>
    <w:basedOn w:val="Normal"/>
    <w:next w:val="Normal"/>
    <w:link w:val="Heading3Char"/>
    <w:uiPriority w:val="9"/>
    <w:semiHidden/>
    <w:unhideWhenUsed/>
    <w:qFormat/>
    <w:rsid w:val="00AA247E"/>
    <w:pPr>
      <w:keepNext/>
      <w:keepLines/>
      <w:spacing w:before="40"/>
      <w:outlineLvl w:val="2"/>
    </w:pPr>
    <w:rPr>
      <w:rFonts w:asciiTheme="majorHAnsi" w:eastAsiaTheme="majorEastAsia" w:hAnsiTheme="majorHAnsi" w:cstheme="majorBidi"/>
      <w:color w:val="294E1C" w:themeColor="accent1" w:themeShade="7F"/>
    </w:rPr>
  </w:style>
  <w:style w:type="paragraph" w:styleId="Heading4">
    <w:name w:val="heading 4"/>
    <w:basedOn w:val="Normal"/>
    <w:next w:val="Normal"/>
    <w:link w:val="Heading4Char"/>
    <w:uiPriority w:val="9"/>
    <w:semiHidden/>
    <w:unhideWhenUsed/>
    <w:qFormat/>
    <w:rsid w:val="00AA247E"/>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Lucida Sans" w:eastAsia="Times New Roman" w:hAnsi="Lucida Sans" w:cs="Times New Roman"/>
      <w:b/>
      <w:bCs/>
      <w:sz w:val="40"/>
      <w:szCs w:val="24"/>
    </w:rPr>
  </w:style>
  <w:style w:type="paragraph" w:styleId="Title">
    <w:name w:val="Title"/>
    <w:basedOn w:val="Normal"/>
    <w:next w:val="Normal"/>
    <w:link w:val="TitleChar"/>
    <w:uiPriority w:val="10"/>
    <w:qFormat/>
    <w:pPr>
      <w:pBdr>
        <w:bottom w:val="single" w:sz="8" w:space="4" w:color="549E39" w:themeColor="accent1"/>
      </w:pBdr>
      <w:spacing w:after="300"/>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3473C" w:themeColor="text2" w:themeShade="BF"/>
      <w:spacing w:val="5"/>
      <w:kern w:val="28"/>
      <w:sz w:val="52"/>
      <w:szCs w:val="52"/>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AA247E"/>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semiHidden/>
    <w:rsid w:val="00AA247E"/>
    <w:rPr>
      <w:rFonts w:asciiTheme="majorHAnsi" w:eastAsiaTheme="majorEastAsia" w:hAnsiTheme="majorHAnsi" w:cstheme="majorBidi"/>
      <w:i/>
      <w:iCs/>
      <w:color w:val="3E762A" w:themeColor="accent1" w:themeShade="BF"/>
      <w:sz w:val="24"/>
      <w:szCs w:val="24"/>
    </w:rPr>
  </w:style>
  <w:style w:type="table" w:styleId="TableGrid">
    <w:name w:val="Table Grid"/>
    <w:basedOn w:val="TableNormal"/>
    <w:rsid w:val="00AA247E"/>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AA247E"/>
    <w:pPr>
      <w:spacing w:after="0" w:line="240" w:lineRule="auto"/>
    </w:pPr>
    <w:rPr>
      <w:rFonts w:ascii="Arial" w:eastAsia="Times New Roman" w:hAnsi="Arial" w:cs="Times New Roman"/>
      <w:sz w:val="24"/>
      <w:szCs w:val="24"/>
      <w:lang w:eastAsia="en-GB"/>
    </w:rPr>
  </w:style>
  <w:style w:type="character" w:customStyle="1" w:styleId="ListParagraphChar">
    <w:name w:val="List Paragraph Char"/>
    <w:basedOn w:val="DefaultParagraphFont"/>
    <w:link w:val="ListParagraph"/>
    <w:uiPriority w:val="34"/>
    <w:qFormat/>
    <w:locked/>
    <w:rsid w:val="00AA247E"/>
    <w:rPr>
      <w:rFonts w:ascii="Times New Roman" w:eastAsia="Times New Roman" w:hAnsi="Times New Roman" w:cs="Times New Roman"/>
      <w:sz w:val="24"/>
      <w:szCs w:val="24"/>
    </w:rPr>
  </w:style>
  <w:style w:type="character" w:styleId="Hyperlink">
    <w:name w:val="Hyperlink"/>
    <w:uiPriority w:val="99"/>
    <w:unhideWhenUsed/>
    <w:qFormat/>
    <w:rsid w:val="00AA247E"/>
    <w:rPr>
      <w:rFonts w:ascii="Arial" w:hAnsi="Arial"/>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Hall</dc:creator>
  <cp:keywords/>
  <dc:description/>
  <cp:lastModifiedBy>K Douglas</cp:lastModifiedBy>
  <cp:revision>3</cp:revision>
  <cp:lastPrinted>2017-10-02T06:32:00Z</cp:lastPrinted>
  <dcterms:created xsi:type="dcterms:W3CDTF">2022-02-28T16:08:00Z</dcterms:created>
  <dcterms:modified xsi:type="dcterms:W3CDTF">2022-02-28T16:09:00Z</dcterms:modified>
</cp:coreProperties>
</file>