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904" w:rsidRDefault="00077904" w:rsidP="002E7F90">
      <w:pPr>
        <w:pStyle w:val="Title"/>
        <w:rPr>
          <w:b/>
          <w:sz w:val="32"/>
        </w:rPr>
      </w:pPr>
      <w:bookmarkStart w:id="0" w:name="_GoBack"/>
      <w:r w:rsidRPr="002E7F90">
        <w:rPr>
          <w:rFonts w:ascii="Arial" w:hAnsi="Arial" w:cs="Arial"/>
          <w:b/>
          <w:noProof/>
          <w:sz w:val="14"/>
          <w:szCs w:val="24"/>
          <w:lang w:eastAsia="en-GB"/>
        </w:rPr>
        <w:drawing>
          <wp:anchor distT="0" distB="0" distL="114300" distR="114300" simplePos="0" relativeHeight="251658240" behindDoc="0" locked="0" layoutInCell="1" allowOverlap="1" wp14:anchorId="47FC01F4" wp14:editId="29E3D126">
            <wp:simplePos x="0" y="0"/>
            <wp:positionH relativeFrom="margin">
              <wp:posOffset>2790825</wp:posOffset>
            </wp:positionH>
            <wp:positionV relativeFrom="margin">
              <wp:posOffset>76835</wp:posOffset>
            </wp:positionV>
            <wp:extent cx="599440" cy="530860"/>
            <wp:effectExtent l="0" t="0" r="0" b="2540"/>
            <wp:wrapSquare wrapText="bothSides"/>
            <wp:docPr id="1" name="Picture 1" descr="Description: UHS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UHS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9440" cy="5308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8C2CD1" w:rsidRDefault="008C2CD1" w:rsidP="002E7F90">
      <w:pPr>
        <w:pStyle w:val="Title"/>
        <w:rPr>
          <w:b/>
          <w:sz w:val="32"/>
        </w:rPr>
      </w:pPr>
    </w:p>
    <w:p w:rsidR="008C2CD1" w:rsidRDefault="008C2CD1" w:rsidP="002E7F90">
      <w:pPr>
        <w:pStyle w:val="Title"/>
        <w:rPr>
          <w:b/>
          <w:sz w:val="32"/>
        </w:rPr>
      </w:pPr>
    </w:p>
    <w:p w:rsidR="007655F7" w:rsidRPr="002E7F90" w:rsidRDefault="007655F7" w:rsidP="002E7F90">
      <w:pPr>
        <w:pStyle w:val="Title"/>
        <w:rPr>
          <w:b/>
          <w:sz w:val="32"/>
        </w:rPr>
      </w:pPr>
      <w:r w:rsidRPr="002E7F90">
        <w:rPr>
          <w:b/>
          <w:sz w:val="32"/>
        </w:rPr>
        <w:t>UPTON HALL SCHOOL FCJ</w:t>
      </w:r>
      <w:r w:rsidR="002E7F90" w:rsidRPr="002E7F90">
        <w:rPr>
          <w:b/>
          <w:sz w:val="32"/>
        </w:rPr>
        <w:t xml:space="preserve"> </w:t>
      </w:r>
      <w:r w:rsidRPr="002E7F90">
        <w:rPr>
          <w:b/>
          <w:sz w:val="32"/>
        </w:rPr>
        <w:t>CODE OF CONDUCT FOR DIRECTORS</w:t>
      </w:r>
    </w:p>
    <w:p w:rsidR="000F02F8" w:rsidRPr="002E7F90" w:rsidRDefault="000F02F8">
      <w:pPr>
        <w:rPr>
          <w:rFonts w:asciiTheme="minorHAnsi" w:hAnsiTheme="minorHAnsi" w:cstheme="minorHAnsi"/>
          <w:szCs w:val="24"/>
        </w:rPr>
      </w:pPr>
    </w:p>
    <w:p w:rsidR="007655F7" w:rsidRPr="002E7F90" w:rsidRDefault="007655F7" w:rsidP="008C2CD1">
      <w:pPr>
        <w:pStyle w:val="Heading1"/>
      </w:pPr>
      <w:r w:rsidRPr="002E7F90">
        <w:t>This Code of Conduct has been approved and adopted by the Board of Directors for use for Directors:</w:t>
      </w:r>
    </w:p>
    <w:p w:rsidR="007655F7" w:rsidRPr="002E7F90" w:rsidRDefault="007655F7" w:rsidP="008C2CD1">
      <w:pPr>
        <w:pStyle w:val="Heading1"/>
      </w:pPr>
      <w:r w:rsidRPr="002E7F90">
        <w:t>On</w:t>
      </w:r>
      <w:r w:rsidR="000F02F8" w:rsidRPr="002E7F90">
        <w:tab/>
        <w:t>…</w:t>
      </w:r>
      <w:r w:rsidR="008C2CD1">
        <w:t>Thursday 7</w:t>
      </w:r>
      <w:r w:rsidR="00525F75" w:rsidRPr="002E7F90">
        <w:t xml:space="preserve"> October 20</w:t>
      </w:r>
      <w:r w:rsidR="008C2CD1">
        <w:t>2</w:t>
      </w:r>
      <w:r w:rsidR="00525F75" w:rsidRPr="002E7F90">
        <w:t>1</w:t>
      </w:r>
      <w:r w:rsidR="000F02F8" w:rsidRPr="002E7F90">
        <w:t>………………………………………………</w:t>
      </w:r>
    </w:p>
    <w:p w:rsidR="007655F7" w:rsidRPr="002E7F90" w:rsidRDefault="007655F7" w:rsidP="008C2CD1">
      <w:pPr>
        <w:pStyle w:val="Heading1"/>
      </w:pPr>
      <w:r w:rsidRPr="002E7F90">
        <w:t>And will be reviewed</w:t>
      </w:r>
      <w:r w:rsidR="000F02F8" w:rsidRPr="002E7F90">
        <w:t xml:space="preserve"> </w:t>
      </w:r>
      <w:r w:rsidR="00592119" w:rsidRPr="002E7F90">
        <w:t>i</w:t>
      </w:r>
      <w:r w:rsidR="000F02F8" w:rsidRPr="002E7F90">
        <w:t xml:space="preserve">n </w:t>
      </w:r>
      <w:r w:rsidR="000F02F8" w:rsidRPr="002E7F90">
        <w:tab/>
        <w:t>…</w:t>
      </w:r>
      <w:r w:rsidR="00592119" w:rsidRPr="002E7F90">
        <w:t>October 20</w:t>
      </w:r>
      <w:r w:rsidR="00525F75" w:rsidRPr="002E7F90">
        <w:t>2</w:t>
      </w:r>
      <w:r w:rsidR="008C2CD1">
        <w:t>2…………………………………………</w:t>
      </w:r>
    </w:p>
    <w:p w:rsidR="007655F7" w:rsidRPr="002E7F90" w:rsidRDefault="007655F7">
      <w:pPr>
        <w:rPr>
          <w:rFonts w:asciiTheme="minorHAnsi" w:hAnsiTheme="minorHAnsi" w:cstheme="minorHAnsi"/>
          <w:szCs w:val="24"/>
        </w:rPr>
      </w:pPr>
    </w:p>
    <w:p w:rsidR="007655F7" w:rsidRPr="002E7F90" w:rsidRDefault="007655F7">
      <w:pPr>
        <w:rPr>
          <w:rFonts w:asciiTheme="minorHAnsi" w:hAnsiTheme="minorHAnsi" w:cstheme="minorHAnsi"/>
          <w:szCs w:val="24"/>
        </w:rPr>
      </w:pPr>
      <w:r w:rsidRPr="002E7F90">
        <w:rPr>
          <w:rFonts w:asciiTheme="minorHAnsi" w:hAnsiTheme="minorHAnsi" w:cstheme="minorHAnsi"/>
          <w:szCs w:val="24"/>
        </w:rPr>
        <w:t xml:space="preserve">Signed by the Chair of </w:t>
      </w:r>
      <w:r w:rsidR="008C2CD1">
        <w:rPr>
          <w:rFonts w:asciiTheme="minorHAnsi" w:hAnsiTheme="minorHAnsi" w:cstheme="minorHAnsi"/>
          <w:szCs w:val="24"/>
        </w:rPr>
        <w:t>Governors</w:t>
      </w:r>
    </w:p>
    <w:p w:rsidR="000F02F8" w:rsidRPr="002E7F90" w:rsidRDefault="000F02F8">
      <w:pPr>
        <w:rPr>
          <w:rFonts w:asciiTheme="minorHAnsi" w:hAnsiTheme="minorHAnsi" w:cstheme="minorHAnsi"/>
          <w:szCs w:val="24"/>
        </w:rPr>
      </w:pPr>
      <w:r w:rsidRPr="002E7F90">
        <w:rPr>
          <w:rFonts w:asciiTheme="minorHAnsi" w:hAnsiTheme="minorHAnsi" w:cstheme="minorHAnsi"/>
          <w:szCs w:val="24"/>
        </w:rPr>
        <w:t>…………………………………………………………………………</w:t>
      </w:r>
    </w:p>
    <w:p w:rsidR="007655F7" w:rsidRPr="002E7F90" w:rsidRDefault="007655F7">
      <w:pPr>
        <w:rPr>
          <w:rFonts w:asciiTheme="minorHAnsi" w:hAnsiTheme="minorHAnsi" w:cstheme="minorHAnsi"/>
          <w:szCs w:val="24"/>
        </w:rPr>
      </w:pPr>
    </w:p>
    <w:p w:rsidR="000F02F8" w:rsidRPr="002E7F90" w:rsidRDefault="000F02F8">
      <w:pPr>
        <w:rPr>
          <w:rFonts w:asciiTheme="minorHAnsi" w:hAnsiTheme="minorHAnsi" w:cstheme="minorHAnsi"/>
          <w:szCs w:val="24"/>
        </w:rPr>
      </w:pPr>
    </w:p>
    <w:p w:rsidR="000F02F8" w:rsidRPr="002E7F90" w:rsidRDefault="000F02F8">
      <w:pPr>
        <w:rPr>
          <w:rFonts w:asciiTheme="minorHAnsi" w:hAnsiTheme="minorHAnsi" w:cstheme="minorHAnsi"/>
          <w:szCs w:val="24"/>
        </w:rPr>
      </w:pPr>
      <w:r w:rsidRPr="002E7F90">
        <w:rPr>
          <w:rFonts w:asciiTheme="minorHAnsi" w:hAnsiTheme="minorHAnsi" w:cstheme="minorHAnsi"/>
          <w:szCs w:val="24"/>
        </w:rPr>
        <w:br w:type="page"/>
      </w:r>
    </w:p>
    <w:p w:rsidR="007655F7" w:rsidRPr="002E7F90" w:rsidRDefault="007655F7" w:rsidP="002E7F90">
      <w:pPr>
        <w:pStyle w:val="Title"/>
        <w:rPr>
          <w:b/>
          <w:sz w:val="32"/>
        </w:rPr>
      </w:pPr>
      <w:r w:rsidRPr="002E7F90">
        <w:rPr>
          <w:b/>
          <w:sz w:val="32"/>
        </w:rPr>
        <w:lastRenderedPageBreak/>
        <w:t>Director’s Undertaking</w:t>
      </w:r>
    </w:p>
    <w:p w:rsidR="007655F7" w:rsidRPr="002E7F90" w:rsidRDefault="007655F7" w:rsidP="000F02F8">
      <w:pPr>
        <w:jc w:val="both"/>
        <w:rPr>
          <w:rFonts w:asciiTheme="minorHAnsi" w:hAnsiTheme="minorHAnsi" w:cstheme="minorHAnsi"/>
          <w:b/>
          <w:szCs w:val="24"/>
        </w:rPr>
      </w:pPr>
      <w:r w:rsidRPr="002E7F90">
        <w:rPr>
          <w:rFonts w:asciiTheme="minorHAnsi" w:hAnsiTheme="minorHAnsi" w:cstheme="minorHAnsi"/>
          <w:b/>
          <w:szCs w:val="24"/>
        </w:rPr>
        <w:t xml:space="preserve">As a member of the Governing Body of Upton Hall School FCJ </w:t>
      </w:r>
      <w:r w:rsidR="00751B74" w:rsidRPr="002E7F90">
        <w:rPr>
          <w:rFonts w:asciiTheme="minorHAnsi" w:hAnsiTheme="minorHAnsi" w:cstheme="minorHAnsi"/>
          <w:b/>
          <w:szCs w:val="24"/>
        </w:rPr>
        <w:t xml:space="preserve">(“the School”) </w:t>
      </w:r>
      <w:r w:rsidRPr="002E7F90">
        <w:rPr>
          <w:rFonts w:asciiTheme="minorHAnsi" w:hAnsiTheme="minorHAnsi" w:cstheme="minorHAnsi"/>
          <w:b/>
          <w:szCs w:val="24"/>
        </w:rPr>
        <w:t>I undertake that I:</w:t>
      </w:r>
    </w:p>
    <w:p w:rsidR="007655F7" w:rsidRPr="002E7F90" w:rsidRDefault="007655F7" w:rsidP="002E7F90">
      <w:pPr>
        <w:pStyle w:val="ListParagraph"/>
        <w:numPr>
          <w:ilvl w:val="0"/>
          <w:numId w:val="19"/>
        </w:numPr>
        <w:jc w:val="both"/>
        <w:rPr>
          <w:rFonts w:asciiTheme="minorHAnsi" w:hAnsiTheme="minorHAnsi" w:cstheme="minorHAnsi"/>
          <w:szCs w:val="24"/>
        </w:rPr>
      </w:pPr>
      <w:r w:rsidRPr="002E7F90">
        <w:rPr>
          <w:rFonts w:asciiTheme="minorHAnsi" w:hAnsiTheme="minorHAnsi" w:cstheme="minorHAnsi"/>
          <w:szCs w:val="24"/>
        </w:rPr>
        <w:t xml:space="preserve">Will preserve and develop the FCJ character of the </w:t>
      </w:r>
      <w:r w:rsidR="00751B74" w:rsidRPr="002E7F90">
        <w:rPr>
          <w:rFonts w:asciiTheme="minorHAnsi" w:hAnsiTheme="minorHAnsi" w:cstheme="minorHAnsi"/>
          <w:szCs w:val="24"/>
        </w:rPr>
        <w:t>S</w:t>
      </w:r>
      <w:r w:rsidRPr="002E7F90">
        <w:rPr>
          <w:rFonts w:asciiTheme="minorHAnsi" w:hAnsiTheme="minorHAnsi" w:cstheme="minorHAnsi"/>
          <w:szCs w:val="24"/>
        </w:rPr>
        <w:t>chool</w:t>
      </w:r>
      <w:r w:rsidR="00751B74" w:rsidRPr="002E7F90">
        <w:rPr>
          <w:rFonts w:asciiTheme="minorHAnsi" w:hAnsiTheme="minorHAnsi" w:cstheme="minorHAnsi"/>
          <w:szCs w:val="24"/>
        </w:rPr>
        <w:t>;</w:t>
      </w:r>
    </w:p>
    <w:p w:rsidR="007655F7" w:rsidRPr="002E7F90" w:rsidRDefault="007655F7" w:rsidP="002E7F90">
      <w:pPr>
        <w:pStyle w:val="ListParagraph"/>
        <w:numPr>
          <w:ilvl w:val="0"/>
          <w:numId w:val="19"/>
        </w:numPr>
        <w:jc w:val="both"/>
        <w:rPr>
          <w:rFonts w:asciiTheme="minorHAnsi" w:hAnsiTheme="minorHAnsi" w:cstheme="minorHAnsi"/>
          <w:szCs w:val="24"/>
        </w:rPr>
      </w:pPr>
      <w:r w:rsidRPr="002E7F90">
        <w:rPr>
          <w:rFonts w:asciiTheme="minorHAnsi" w:hAnsiTheme="minorHAnsi" w:cstheme="minorHAnsi"/>
          <w:szCs w:val="24"/>
        </w:rPr>
        <w:t xml:space="preserve">Will not act in any way that is detrimental and / or prejudicial to the interests of catholic education in the </w:t>
      </w:r>
      <w:r w:rsidR="00751B74" w:rsidRPr="002E7F90">
        <w:rPr>
          <w:rFonts w:asciiTheme="minorHAnsi" w:hAnsiTheme="minorHAnsi" w:cstheme="minorHAnsi"/>
          <w:szCs w:val="24"/>
        </w:rPr>
        <w:t>S</w:t>
      </w:r>
      <w:r w:rsidRPr="002E7F90">
        <w:rPr>
          <w:rFonts w:asciiTheme="minorHAnsi" w:hAnsiTheme="minorHAnsi" w:cstheme="minorHAnsi"/>
          <w:szCs w:val="24"/>
        </w:rPr>
        <w:t>chool</w:t>
      </w:r>
      <w:r w:rsidR="00751B74" w:rsidRPr="002E7F90">
        <w:rPr>
          <w:rFonts w:asciiTheme="minorHAnsi" w:hAnsiTheme="minorHAnsi" w:cstheme="minorHAnsi"/>
          <w:szCs w:val="24"/>
        </w:rPr>
        <w:t>;</w:t>
      </w:r>
    </w:p>
    <w:p w:rsidR="007655F7" w:rsidRPr="002E7F90" w:rsidRDefault="007655F7" w:rsidP="002E7F90">
      <w:pPr>
        <w:pStyle w:val="ListParagraph"/>
        <w:numPr>
          <w:ilvl w:val="0"/>
          <w:numId w:val="19"/>
        </w:numPr>
        <w:jc w:val="both"/>
        <w:rPr>
          <w:rFonts w:asciiTheme="minorHAnsi" w:hAnsiTheme="minorHAnsi" w:cstheme="minorHAnsi"/>
          <w:szCs w:val="24"/>
        </w:rPr>
      </w:pPr>
      <w:r w:rsidRPr="002E7F90">
        <w:rPr>
          <w:rFonts w:asciiTheme="minorHAnsi" w:hAnsiTheme="minorHAnsi" w:cstheme="minorHAnsi"/>
          <w:szCs w:val="24"/>
        </w:rPr>
        <w:t>Have read, understood and will adhere to this Code of Conduct</w:t>
      </w:r>
      <w:r w:rsidR="00751B74" w:rsidRPr="002E7F90">
        <w:rPr>
          <w:rFonts w:asciiTheme="minorHAnsi" w:hAnsiTheme="minorHAnsi" w:cstheme="minorHAnsi"/>
          <w:szCs w:val="24"/>
        </w:rPr>
        <w:t>;</w:t>
      </w:r>
    </w:p>
    <w:p w:rsidR="007655F7" w:rsidRPr="002E7F90" w:rsidRDefault="007655F7" w:rsidP="002E7F90">
      <w:pPr>
        <w:pStyle w:val="ListParagraph"/>
        <w:numPr>
          <w:ilvl w:val="0"/>
          <w:numId w:val="19"/>
        </w:numPr>
        <w:jc w:val="both"/>
        <w:rPr>
          <w:rFonts w:asciiTheme="minorHAnsi" w:hAnsiTheme="minorHAnsi" w:cstheme="minorHAnsi"/>
          <w:szCs w:val="24"/>
        </w:rPr>
      </w:pPr>
      <w:r w:rsidRPr="002E7F90">
        <w:rPr>
          <w:rFonts w:asciiTheme="minorHAnsi" w:hAnsiTheme="minorHAnsi" w:cstheme="minorHAnsi"/>
          <w:szCs w:val="24"/>
        </w:rPr>
        <w:t xml:space="preserve">Will adhere to Appendix </w:t>
      </w:r>
      <w:r w:rsidR="00751B74" w:rsidRPr="002E7F90">
        <w:rPr>
          <w:rFonts w:asciiTheme="minorHAnsi" w:hAnsiTheme="minorHAnsi" w:cstheme="minorHAnsi"/>
          <w:szCs w:val="24"/>
        </w:rPr>
        <w:t>One</w:t>
      </w:r>
      <w:r w:rsidRPr="002E7F90">
        <w:rPr>
          <w:rFonts w:asciiTheme="minorHAnsi" w:hAnsiTheme="minorHAnsi" w:cstheme="minorHAnsi"/>
          <w:szCs w:val="24"/>
        </w:rPr>
        <w:t>: The Nolan principles</w:t>
      </w:r>
      <w:r w:rsidR="00751B74" w:rsidRPr="002E7F90">
        <w:rPr>
          <w:rFonts w:asciiTheme="minorHAnsi" w:hAnsiTheme="minorHAnsi" w:cstheme="minorHAnsi"/>
          <w:szCs w:val="24"/>
        </w:rPr>
        <w:t>;</w:t>
      </w:r>
    </w:p>
    <w:p w:rsidR="007655F7" w:rsidRPr="002E7F90" w:rsidRDefault="007655F7" w:rsidP="002E7F90">
      <w:pPr>
        <w:pStyle w:val="ListParagraph"/>
        <w:numPr>
          <w:ilvl w:val="0"/>
          <w:numId w:val="19"/>
        </w:numPr>
        <w:jc w:val="both"/>
        <w:rPr>
          <w:rFonts w:asciiTheme="minorHAnsi" w:hAnsiTheme="minorHAnsi" w:cstheme="minorHAnsi"/>
          <w:szCs w:val="24"/>
        </w:rPr>
      </w:pPr>
      <w:r w:rsidRPr="002E7F90">
        <w:rPr>
          <w:rFonts w:asciiTheme="minorHAnsi" w:hAnsiTheme="minorHAnsi" w:cstheme="minorHAnsi"/>
          <w:szCs w:val="24"/>
        </w:rPr>
        <w:t>Have read and understood any FCJ and legal criteria for appointment and continued eligibility as a director</w:t>
      </w:r>
      <w:r w:rsidR="00751B74" w:rsidRPr="002E7F90">
        <w:rPr>
          <w:rFonts w:asciiTheme="minorHAnsi" w:hAnsiTheme="minorHAnsi" w:cstheme="minorHAnsi"/>
          <w:szCs w:val="24"/>
        </w:rPr>
        <w:t>;</w:t>
      </w:r>
    </w:p>
    <w:p w:rsidR="007655F7" w:rsidRPr="002E7F90" w:rsidRDefault="007655F7" w:rsidP="002E7F90">
      <w:pPr>
        <w:pStyle w:val="ListParagraph"/>
        <w:numPr>
          <w:ilvl w:val="0"/>
          <w:numId w:val="19"/>
        </w:numPr>
        <w:jc w:val="both"/>
        <w:rPr>
          <w:rFonts w:asciiTheme="minorHAnsi" w:hAnsiTheme="minorHAnsi" w:cstheme="minorHAnsi"/>
          <w:szCs w:val="24"/>
        </w:rPr>
      </w:pPr>
      <w:r w:rsidRPr="002E7F90">
        <w:rPr>
          <w:rFonts w:asciiTheme="minorHAnsi" w:hAnsiTheme="minorHAnsi" w:cstheme="minorHAnsi"/>
          <w:szCs w:val="24"/>
        </w:rPr>
        <w:t>Can confirm to the best of my knowledge that I am eligible as a director</w:t>
      </w:r>
      <w:r w:rsidR="00751B74" w:rsidRPr="002E7F90">
        <w:rPr>
          <w:rFonts w:asciiTheme="minorHAnsi" w:hAnsiTheme="minorHAnsi" w:cstheme="minorHAnsi"/>
          <w:szCs w:val="24"/>
        </w:rPr>
        <w:t>;</w:t>
      </w:r>
    </w:p>
    <w:p w:rsidR="007655F7" w:rsidRPr="002E7F90" w:rsidRDefault="007655F7" w:rsidP="002E7F90">
      <w:pPr>
        <w:pStyle w:val="ListParagraph"/>
        <w:numPr>
          <w:ilvl w:val="0"/>
          <w:numId w:val="19"/>
        </w:numPr>
        <w:jc w:val="both"/>
        <w:rPr>
          <w:rFonts w:asciiTheme="minorHAnsi" w:hAnsiTheme="minorHAnsi" w:cstheme="minorHAnsi"/>
          <w:szCs w:val="24"/>
        </w:rPr>
      </w:pPr>
      <w:r w:rsidRPr="002E7F90">
        <w:rPr>
          <w:rFonts w:asciiTheme="minorHAnsi" w:hAnsiTheme="minorHAnsi" w:cstheme="minorHAnsi"/>
          <w:szCs w:val="24"/>
        </w:rPr>
        <w:t>Declare that I am not disqualified by law from appointment or eligibility as a director</w:t>
      </w:r>
      <w:r w:rsidR="00751B74" w:rsidRPr="002E7F90">
        <w:rPr>
          <w:rFonts w:asciiTheme="minorHAnsi" w:hAnsiTheme="minorHAnsi" w:cstheme="minorHAnsi"/>
          <w:szCs w:val="24"/>
        </w:rPr>
        <w:t>;</w:t>
      </w:r>
    </w:p>
    <w:p w:rsidR="000F02F8" w:rsidRPr="002E7F90" w:rsidRDefault="007655F7" w:rsidP="002E7F90">
      <w:pPr>
        <w:pStyle w:val="ListParagraph"/>
        <w:numPr>
          <w:ilvl w:val="0"/>
          <w:numId w:val="19"/>
        </w:numPr>
        <w:jc w:val="both"/>
        <w:rPr>
          <w:rFonts w:asciiTheme="minorHAnsi" w:hAnsiTheme="minorHAnsi" w:cstheme="minorHAnsi"/>
          <w:szCs w:val="24"/>
        </w:rPr>
      </w:pPr>
      <w:r w:rsidRPr="002E7F90">
        <w:rPr>
          <w:rFonts w:asciiTheme="minorHAnsi" w:hAnsiTheme="minorHAnsi" w:cstheme="minorHAnsi"/>
          <w:szCs w:val="24"/>
        </w:rPr>
        <w:t xml:space="preserve">Agree to DBS checks and any other relevant checks being conducted </w:t>
      </w:r>
      <w:r w:rsidR="000F02F8" w:rsidRPr="002E7F90">
        <w:rPr>
          <w:rFonts w:asciiTheme="minorHAnsi" w:hAnsiTheme="minorHAnsi" w:cstheme="minorHAnsi"/>
          <w:szCs w:val="24"/>
        </w:rPr>
        <w:t>that may be required by law or good practice</w:t>
      </w:r>
      <w:r w:rsidR="00751B74" w:rsidRPr="002E7F90">
        <w:rPr>
          <w:rFonts w:asciiTheme="minorHAnsi" w:hAnsiTheme="minorHAnsi" w:cstheme="minorHAnsi"/>
          <w:szCs w:val="24"/>
        </w:rPr>
        <w:t>;</w:t>
      </w:r>
    </w:p>
    <w:p w:rsidR="000F02F8" w:rsidRPr="002E7F90" w:rsidRDefault="000F02F8" w:rsidP="002E7F90">
      <w:pPr>
        <w:pStyle w:val="ListParagraph"/>
        <w:numPr>
          <w:ilvl w:val="0"/>
          <w:numId w:val="19"/>
        </w:numPr>
        <w:jc w:val="both"/>
        <w:rPr>
          <w:rFonts w:asciiTheme="minorHAnsi" w:hAnsiTheme="minorHAnsi" w:cstheme="minorHAnsi"/>
          <w:szCs w:val="24"/>
        </w:rPr>
      </w:pPr>
      <w:r w:rsidRPr="002E7F90">
        <w:rPr>
          <w:rFonts w:asciiTheme="minorHAnsi" w:hAnsiTheme="minorHAnsi" w:cstheme="minorHAnsi"/>
          <w:szCs w:val="24"/>
        </w:rPr>
        <w:t>Understand that any refusal to do so may result in the termination of any appointment</w:t>
      </w:r>
      <w:r w:rsidR="00751B74" w:rsidRPr="002E7F90">
        <w:rPr>
          <w:rFonts w:asciiTheme="minorHAnsi" w:hAnsiTheme="minorHAnsi" w:cstheme="minorHAnsi"/>
          <w:szCs w:val="24"/>
        </w:rPr>
        <w:t>;</w:t>
      </w:r>
    </w:p>
    <w:p w:rsidR="000F02F8" w:rsidRPr="002E7F90" w:rsidRDefault="000F02F8" w:rsidP="002E7F90">
      <w:pPr>
        <w:pStyle w:val="ListParagraph"/>
        <w:numPr>
          <w:ilvl w:val="0"/>
          <w:numId w:val="19"/>
        </w:numPr>
        <w:jc w:val="both"/>
        <w:rPr>
          <w:rFonts w:asciiTheme="minorHAnsi" w:hAnsiTheme="minorHAnsi" w:cstheme="minorHAnsi"/>
          <w:szCs w:val="24"/>
        </w:rPr>
      </w:pPr>
      <w:r w:rsidRPr="002E7F90">
        <w:rPr>
          <w:rFonts w:asciiTheme="minorHAnsi" w:hAnsiTheme="minorHAnsi" w:cstheme="minorHAnsi"/>
          <w:szCs w:val="24"/>
        </w:rPr>
        <w:t>Consent to the information given by me being held and processed by the School and / or the FCJ including the sharing of data with third parties where required under law</w:t>
      </w:r>
      <w:r w:rsidR="00751B74" w:rsidRPr="002E7F90">
        <w:rPr>
          <w:rFonts w:asciiTheme="minorHAnsi" w:hAnsiTheme="minorHAnsi" w:cstheme="minorHAnsi"/>
          <w:szCs w:val="24"/>
        </w:rPr>
        <w:t>;</w:t>
      </w:r>
    </w:p>
    <w:p w:rsidR="00751B74" w:rsidRPr="002E7F90" w:rsidRDefault="007538AB" w:rsidP="002E7F90">
      <w:pPr>
        <w:pStyle w:val="ListParagraph"/>
        <w:numPr>
          <w:ilvl w:val="0"/>
          <w:numId w:val="19"/>
        </w:numPr>
        <w:jc w:val="both"/>
        <w:rPr>
          <w:rFonts w:asciiTheme="minorHAnsi" w:hAnsiTheme="minorHAnsi" w:cstheme="minorHAnsi"/>
          <w:szCs w:val="24"/>
        </w:rPr>
      </w:pPr>
      <w:r w:rsidRPr="002E7F90">
        <w:rPr>
          <w:rFonts w:asciiTheme="minorHAnsi" w:hAnsiTheme="minorHAnsi" w:cstheme="minorHAnsi"/>
          <w:szCs w:val="24"/>
        </w:rPr>
        <w:t>Will</w:t>
      </w:r>
      <w:r w:rsidR="00751B74" w:rsidRPr="002E7F90">
        <w:rPr>
          <w:rFonts w:asciiTheme="minorHAnsi" w:hAnsiTheme="minorHAnsi" w:cstheme="minorHAnsi"/>
          <w:szCs w:val="24"/>
        </w:rPr>
        <w:t xml:space="preserve"> observe </w:t>
      </w:r>
      <w:r w:rsidRPr="002E7F90">
        <w:rPr>
          <w:rFonts w:asciiTheme="minorHAnsi" w:hAnsiTheme="minorHAnsi" w:cstheme="minorHAnsi"/>
          <w:szCs w:val="24"/>
        </w:rPr>
        <w:t xml:space="preserve">and comply with </w:t>
      </w:r>
      <w:r w:rsidR="00751B74" w:rsidRPr="002E7F90">
        <w:rPr>
          <w:rFonts w:asciiTheme="minorHAnsi" w:hAnsiTheme="minorHAnsi" w:cstheme="minorHAnsi"/>
          <w:szCs w:val="24"/>
        </w:rPr>
        <w:t>the rules contained with the Articles of Association and dated 16/02/12 of the School.</w:t>
      </w:r>
    </w:p>
    <w:p w:rsidR="007655F7" w:rsidRPr="002E7F90" w:rsidRDefault="007655F7" w:rsidP="000F02F8">
      <w:pPr>
        <w:jc w:val="both"/>
        <w:rPr>
          <w:rFonts w:asciiTheme="minorHAnsi" w:hAnsiTheme="minorHAnsi" w:cstheme="minorHAnsi"/>
          <w:szCs w:val="24"/>
        </w:rPr>
      </w:pPr>
      <w:r w:rsidRPr="002E7F90">
        <w:rPr>
          <w:rFonts w:asciiTheme="minorHAnsi" w:hAnsiTheme="minorHAnsi" w:cstheme="minorHAnsi"/>
          <w:szCs w:val="24"/>
        </w:rPr>
        <w:t xml:space="preserve"> </w:t>
      </w:r>
    </w:p>
    <w:p w:rsidR="000F02F8" w:rsidRPr="002E7F90" w:rsidRDefault="000F02F8" w:rsidP="000F02F8">
      <w:pPr>
        <w:jc w:val="both"/>
        <w:rPr>
          <w:rFonts w:asciiTheme="minorHAnsi" w:hAnsiTheme="minorHAnsi" w:cstheme="minorHAnsi"/>
          <w:szCs w:val="24"/>
        </w:rPr>
      </w:pPr>
      <w:r w:rsidRPr="002E7F90">
        <w:rPr>
          <w:rFonts w:asciiTheme="minorHAnsi" w:hAnsiTheme="minorHAnsi" w:cstheme="minorHAnsi"/>
          <w:szCs w:val="24"/>
        </w:rPr>
        <w:t xml:space="preserve">Signed by the </w:t>
      </w:r>
      <w:r w:rsidR="008C2CD1">
        <w:rPr>
          <w:rFonts w:asciiTheme="minorHAnsi" w:hAnsiTheme="minorHAnsi" w:cstheme="minorHAnsi"/>
          <w:szCs w:val="24"/>
        </w:rPr>
        <w:t>Governor</w:t>
      </w:r>
    </w:p>
    <w:p w:rsidR="000F02F8" w:rsidRPr="002E7F90" w:rsidRDefault="000F02F8" w:rsidP="000F02F8">
      <w:pPr>
        <w:jc w:val="both"/>
        <w:rPr>
          <w:rFonts w:asciiTheme="minorHAnsi" w:hAnsiTheme="minorHAnsi" w:cstheme="minorHAnsi"/>
          <w:szCs w:val="24"/>
        </w:rPr>
      </w:pPr>
      <w:r w:rsidRPr="002E7F90">
        <w:rPr>
          <w:rFonts w:asciiTheme="minorHAnsi" w:hAnsiTheme="minorHAnsi" w:cstheme="minorHAnsi"/>
          <w:szCs w:val="24"/>
        </w:rPr>
        <w:t>…………………………………………………………………………………………………</w:t>
      </w:r>
    </w:p>
    <w:p w:rsidR="000F02F8" w:rsidRPr="002E7F90" w:rsidRDefault="000F02F8" w:rsidP="000F02F8">
      <w:pPr>
        <w:jc w:val="both"/>
        <w:rPr>
          <w:rFonts w:asciiTheme="minorHAnsi" w:hAnsiTheme="minorHAnsi" w:cstheme="minorHAnsi"/>
          <w:szCs w:val="24"/>
        </w:rPr>
      </w:pPr>
      <w:r w:rsidRPr="002E7F90">
        <w:rPr>
          <w:rFonts w:asciiTheme="minorHAnsi" w:hAnsiTheme="minorHAnsi" w:cstheme="minorHAnsi"/>
          <w:szCs w:val="24"/>
        </w:rPr>
        <w:t>Dated</w:t>
      </w:r>
    </w:p>
    <w:p w:rsidR="000F02F8" w:rsidRPr="002E7F90" w:rsidRDefault="000F02F8" w:rsidP="000F02F8">
      <w:pPr>
        <w:jc w:val="both"/>
        <w:rPr>
          <w:rFonts w:asciiTheme="minorHAnsi" w:hAnsiTheme="minorHAnsi" w:cstheme="minorHAnsi"/>
          <w:szCs w:val="24"/>
        </w:rPr>
      </w:pPr>
      <w:r w:rsidRPr="002E7F90">
        <w:rPr>
          <w:rFonts w:asciiTheme="minorHAnsi" w:hAnsiTheme="minorHAnsi" w:cstheme="minorHAnsi"/>
          <w:szCs w:val="24"/>
        </w:rPr>
        <w:t>…………………………………………………………………………………………………</w:t>
      </w:r>
    </w:p>
    <w:p w:rsidR="000F02F8" w:rsidRPr="002E7F90" w:rsidRDefault="000F02F8" w:rsidP="000F02F8">
      <w:pPr>
        <w:jc w:val="both"/>
        <w:rPr>
          <w:rFonts w:asciiTheme="minorHAnsi" w:hAnsiTheme="minorHAnsi" w:cstheme="minorHAnsi"/>
          <w:szCs w:val="24"/>
        </w:rPr>
      </w:pPr>
      <w:r w:rsidRPr="002E7F90">
        <w:rPr>
          <w:rFonts w:asciiTheme="minorHAnsi" w:hAnsiTheme="minorHAnsi" w:cstheme="minorHAnsi"/>
          <w:szCs w:val="24"/>
        </w:rPr>
        <w:t>Printed Name</w:t>
      </w:r>
    </w:p>
    <w:p w:rsidR="000F02F8" w:rsidRPr="002E7F90" w:rsidRDefault="000F02F8" w:rsidP="000F02F8">
      <w:pPr>
        <w:jc w:val="both"/>
        <w:rPr>
          <w:rFonts w:asciiTheme="minorHAnsi" w:hAnsiTheme="minorHAnsi" w:cstheme="minorHAnsi"/>
          <w:szCs w:val="24"/>
        </w:rPr>
      </w:pPr>
      <w:r w:rsidRPr="002E7F90">
        <w:rPr>
          <w:rFonts w:asciiTheme="minorHAnsi" w:hAnsiTheme="minorHAnsi" w:cstheme="minorHAnsi"/>
          <w:szCs w:val="24"/>
        </w:rPr>
        <w:t>…………………………………………………………………………………………………</w:t>
      </w:r>
    </w:p>
    <w:p w:rsidR="000F02F8" w:rsidRPr="002E7F90" w:rsidRDefault="000F02F8" w:rsidP="000F02F8">
      <w:pPr>
        <w:jc w:val="both"/>
        <w:rPr>
          <w:rFonts w:asciiTheme="minorHAnsi" w:hAnsiTheme="minorHAnsi" w:cstheme="minorHAnsi"/>
          <w:szCs w:val="24"/>
        </w:rPr>
      </w:pPr>
      <w:r w:rsidRPr="002E7F90">
        <w:rPr>
          <w:rFonts w:asciiTheme="minorHAnsi" w:hAnsiTheme="minorHAnsi" w:cstheme="minorHAnsi"/>
          <w:szCs w:val="24"/>
        </w:rPr>
        <w:t xml:space="preserve">Type of </w:t>
      </w:r>
      <w:r w:rsidR="008C2CD1">
        <w:rPr>
          <w:rFonts w:asciiTheme="minorHAnsi" w:hAnsiTheme="minorHAnsi" w:cstheme="minorHAnsi"/>
          <w:szCs w:val="24"/>
        </w:rPr>
        <w:t>Governor</w:t>
      </w:r>
    </w:p>
    <w:p w:rsidR="000F02F8" w:rsidRPr="002E7F90" w:rsidRDefault="000F02F8" w:rsidP="000F02F8">
      <w:pPr>
        <w:jc w:val="both"/>
        <w:rPr>
          <w:rFonts w:asciiTheme="minorHAnsi" w:hAnsiTheme="minorHAnsi" w:cstheme="minorHAnsi"/>
          <w:szCs w:val="24"/>
        </w:rPr>
      </w:pPr>
      <w:r w:rsidRPr="002E7F90">
        <w:rPr>
          <w:rFonts w:asciiTheme="minorHAnsi" w:hAnsiTheme="minorHAnsi" w:cstheme="minorHAnsi"/>
          <w:szCs w:val="24"/>
        </w:rPr>
        <w:t>…………………………………………………………………………………………………</w:t>
      </w:r>
    </w:p>
    <w:p w:rsidR="000F02F8" w:rsidRPr="002E7F90" w:rsidRDefault="000F02F8" w:rsidP="000F02F8">
      <w:pPr>
        <w:jc w:val="both"/>
        <w:rPr>
          <w:rFonts w:asciiTheme="minorHAnsi" w:hAnsiTheme="minorHAnsi" w:cstheme="minorHAnsi"/>
          <w:szCs w:val="24"/>
        </w:rPr>
      </w:pPr>
    </w:p>
    <w:p w:rsidR="007655F7" w:rsidRPr="002E7F90" w:rsidRDefault="007655F7" w:rsidP="000F02F8">
      <w:pPr>
        <w:pStyle w:val="ListParagraph"/>
        <w:jc w:val="both"/>
        <w:rPr>
          <w:rFonts w:asciiTheme="minorHAnsi" w:hAnsiTheme="minorHAnsi" w:cstheme="minorHAnsi"/>
          <w:color w:val="FF0000"/>
          <w:szCs w:val="24"/>
        </w:rPr>
      </w:pPr>
    </w:p>
    <w:p w:rsidR="00EA0FEA" w:rsidRPr="002E7F90" w:rsidRDefault="00EA0FEA">
      <w:pPr>
        <w:rPr>
          <w:rFonts w:asciiTheme="minorHAnsi" w:hAnsiTheme="minorHAnsi" w:cstheme="minorHAnsi"/>
          <w:color w:val="FF0000"/>
          <w:szCs w:val="24"/>
        </w:rPr>
      </w:pPr>
      <w:r w:rsidRPr="002E7F90">
        <w:rPr>
          <w:rFonts w:asciiTheme="minorHAnsi" w:hAnsiTheme="minorHAnsi" w:cstheme="minorHAnsi"/>
          <w:color w:val="FF0000"/>
          <w:szCs w:val="24"/>
        </w:rPr>
        <w:br w:type="page"/>
      </w:r>
    </w:p>
    <w:p w:rsidR="007655F7" w:rsidRPr="008C2CD1" w:rsidRDefault="00DE21F0" w:rsidP="008C2CD1">
      <w:pPr>
        <w:pStyle w:val="Title"/>
        <w:rPr>
          <w:b/>
          <w:sz w:val="32"/>
        </w:rPr>
      </w:pPr>
      <w:r w:rsidRPr="008C2CD1">
        <w:rPr>
          <w:b/>
          <w:sz w:val="32"/>
        </w:rPr>
        <w:t>The Role of the Governing Body</w:t>
      </w:r>
    </w:p>
    <w:p w:rsidR="00DE21F0" w:rsidRDefault="00C70942" w:rsidP="002E7F90">
      <w:pPr>
        <w:spacing w:after="0" w:line="240" w:lineRule="auto"/>
        <w:jc w:val="both"/>
        <w:rPr>
          <w:rFonts w:asciiTheme="minorHAnsi" w:hAnsiTheme="minorHAnsi" w:cstheme="minorHAnsi"/>
          <w:szCs w:val="24"/>
        </w:rPr>
      </w:pPr>
      <w:r w:rsidRPr="002E7F90">
        <w:rPr>
          <w:rFonts w:asciiTheme="minorHAnsi" w:hAnsiTheme="minorHAnsi" w:cstheme="minorHAnsi"/>
          <w:szCs w:val="24"/>
        </w:rPr>
        <w:t xml:space="preserve">The term </w:t>
      </w:r>
      <w:r w:rsidR="00B74C20" w:rsidRPr="002E7F90">
        <w:rPr>
          <w:rFonts w:asciiTheme="minorHAnsi" w:hAnsiTheme="minorHAnsi" w:cstheme="minorHAnsi"/>
          <w:szCs w:val="24"/>
        </w:rPr>
        <w:t>“</w:t>
      </w:r>
      <w:r w:rsidRPr="002E7F90">
        <w:rPr>
          <w:rFonts w:asciiTheme="minorHAnsi" w:hAnsiTheme="minorHAnsi" w:cstheme="minorHAnsi"/>
          <w:szCs w:val="24"/>
        </w:rPr>
        <w:t>Governing Body</w:t>
      </w:r>
      <w:r w:rsidR="00B74C20" w:rsidRPr="002E7F90">
        <w:rPr>
          <w:rFonts w:asciiTheme="minorHAnsi" w:hAnsiTheme="minorHAnsi" w:cstheme="minorHAnsi"/>
          <w:szCs w:val="24"/>
        </w:rPr>
        <w:t>”</w:t>
      </w:r>
      <w:r w:rsidRPr="002E7F90">
        <w:rPr>
          <w:rFonts w:asciiTheme="minorHAnsi" w:hAnsiTheme="minorHAnsi" w:cstheme="minorHAnsi"/>
          <w:szCs w:val="24"/>
        </w:rPr>
        <w:t xml:space="preserve"> in this document means the board of directors of Upton Hall School FCJ.</w:t>
      </w:r>
    </w:p>
    <w:p w:rsidR="002E7F90" w:rsidRPr="002E7F90" w:rsidRDefault="002E7F90" w:rsidP="002E7F90">
      <w:pPr>
        <w:spacing w:after="0" w:line="240" w:lineRule="auto"/>
        <w:jc w:val="both"/>
        <w:rPr>
          <w:rFonts w:asciiTheme="minorHAnsi" w:hAnsiTheme="minorHAnsi" w:cstheme="minorHAnsi"/>
          <w:szCs w:val="24"/>
        </w:rPr>
      </w:pPr>
    </w:p>
    <w:p w:rsidR="00C70942" w:rsidRDefault="00B74C20" w:rsidP="002E7F90">
      <w:pPr>
        <w:spacing w:after="0" w:line="240" w:lineRule="auto"/>
        <w:jc w:val="both"/>
        <w:rPr>
          <w:rFonts w:asciiTheme="minorHAnsi" w:hAnsiTheme="minorHAnsi" w:cstheme="minorHAnsi"/>
          <w:szCs w:val="24"/>
        </w:rPr>
      </w:pPr>
      <w:r w:rsidRPr="002E7F90">
        <w:rPr>
          <w:rFonts w:asciiTheme="minorHAnsi" w:hAnsiTheme="minorHAnsi" w:cstheme="minorHAnsi"/>
          <w:szCs w:val="24"/>
        </w:rPr>
        <w:t xml:space="preserve">As a Governing Body our overarching responsibility lies in ensuring that we comply with our legal and canonical duty to ensure that the </w:t>
      </w:r>
      <w:r w:rsidR="00751B74" w:rsidRPr="002E7F90">
        <w:rPr>
          <w:rFonts w:asciiTheme="minorHAnsi" w:hAnsiTheme="minorHAnsi" w:cstheme="minorHAnsi"/>
          <w:szCs w:val="24"/>
        </w:rPr>
        <w:t xml:space="preserve">Catholic and </w:t>
      </w:r>
      <w:r w:rsidRPr="002E7F90">
        <w:rPr>
          <w:rFonts w:asciiTheme="minorHAnsi" w:hAnsiTheme="minorHAnsi" w:cstheme="minorHAnsi"/>
          <w:szCs w:val="24"/>
        </w:rPr>
        <w:t>FCJ character of the School is preserved and developed and that this duty permeates everything that we do.</w:t>
      </w:r>
    </w:p>
    <w:p w:rsidR="002E7F90" w:rsidRPr="002E7F90" w:rsidRDefault="002E7F90" w:rsidP="002E7F90">
      <w:pPr>
        <w:spacing w:after="0" w:line="240" w:lineRule="auto"/>
        <w:jc w:val="both"/>
        <w:rPr>
          <w:rFonts w:asciiTheme="minorHAnsi" w:hAnsiTheme="minorHAnsi" w:cstheme="minorHAnsi"/>
          <w:szCs w:val="24"/>
        </w:rPr>
      </w:pPr>
    </w:p>
    <w:p w:rsidR="002E7F90" w:rsidRDefault="00B74C20" w:rsidP="002E7F90">
      <w:pPr>
        <w:spacing w:after="0" w:line="240" w:lineRule="auto"/>
        <w:jc w:val="both"/>
        <w:rPr>
          <w:rFonts w:asciiTheme="minorHAnsi" w:hAnsiTheme="minorHAnsi" w:cstheme="minorHAnsi"/>
          <w:szCs w:val="24"/>
        </w:rPr>
      </w:pPr>
      <w:r w:rsidRPr="002E7F90">
        <w:rPr>
          <w:rFonts w:asciiTheme="minorHAnsi" w:hAnsiTheme="minorHAnsi" w:cstheme="minorHAnsi"/>
          <w:szCs w:val="24"/>
        </w:rPr>
        <w:t xml:space="preserve">We understand that all directors are required, as the cornerstone of their role, to ensure this objective is achieved. All directors have a duty to preserve and develop the </w:t>
      </w:r>
      <w:r w:rsidR="00751B74" w:rsidRPr="002E7F90">
        <w:rPr>
          <w:rFonts w:asciiTheme="minorHAnsi" w:hAnsiTheme="minorHAnsi" w:cstheme="minorHAnsi"/>
          <w:szCs w:val="24"/>
        </w:rPr>
        <w:t xml:space="preserve">Catholic and </w:t>
      </w:r>
      <w:r w:rsidRPr="002E7F90">
        <w:rPr>
          <w:rFonts w:asciiTheme="minorHAnsi" w:hAnsiTheme="minorHAnsi" w:cstheme="minorHAnsi"/>
          <w:szCs w:val="24"/>
        </w:rPr>
        <w:t>FCJ character of the School to fulfil the objects set out in its governing documents, notably the Articles of Association dated 16</w:t>
      </w:r>
      <w:r w:rsidRPr="002E7F90">
        <w:rPr>
          <w:rFonts w:asciiTheme="minorHAnsi" w:hAnsiTheme="minorHAnsi" w:cstheme="minorHAnsi"/>
          <w:szCs w:val="24"/>
          <w:vertAlign w:val="superscript"/>
        </w:rPr>
        <w:t>th</w:t>
      </w:r>
      <w:r w:rsidRPr="002E7F90">
        <w:rPr>
          <w:rFonts w:asciiTheme="minorHAnsi" w:hAnsiTheme="minorHAnsi" w:cstheme="minorHAnsi"/>
          <w:szCs w:val="24"/>
        </w:rPr>
        <w:t xml:space="preserve"> February 2012 (“the articles”).</w:t>
      </w:r>
      <w:r w:rsidR="001E48C4" w:rsidRPr="002E7F90">
        <w:rPr>
          <w:rFonts w:asciiTheme="minorHAnsi" w:hAnsiTheme="minorHAnsi" w:cstheme="minorHAnsi"/>
          <w:szCs w:val="24"/>
        </w:rPr>
        <w:t xml:space="preserve"> </w:t>
      </w:r>
    </w:p>
    <w:p w:rsidR="002E7F90" w:rsidRDefault="002E7F90" w:rsidP="002E7F90">
      <w:pPr>
        <w:spacing w:after="0" w:line="240" w:lineRule="auto"/>
        <w:jc w:val="both"/>
        <w:rPr>
          <w:rFonts w:asciiTheme="minorHAnsi" w:hAnsiTheme="minorHAnsi" w:cstheme="minorHAnsi"/>
          <w:szCs w:val="24"/>
        </w:rPr>
      </w:pPr>
    </w:p>
    <w:p w:rsidR="00B74C20" w:rsidRPr="002E7F90" w:rsidRDefault="00B74C20" w:rsidP="002E7F90">
      <w:pPr>
        <w:pStyle w:val="Heading1"/>
        <w:spacing w:before="0" w:line="240" w:lineRule="auto"/>
      </w:pPr>
      <w:r w:rsidRPr="002E7F90">
        <w:t>Our Three Core Strategic Functions</w:t>
      </w:r>
    </w:p>
    <w:p w:rsidR="00B74C20" w:rsidRPr="002E7F90" w:rsidRDefault="00B74C20" w:rsidP="002E7F90">
      <w:pPr>
        <w:spacing w:after="0" w:line="240" w:lineRule="auto"/>
        <w:rPr>
          <w:rFonts w:asciiTheme="minorHAnsi" w:hAnsiTheme="minorHAnsi" w:cstheme="minorHAnsi"/>
          <w:szCs w:val="24"/>
        </w:rPr>
      </w:pPr>
      <w:r w:rsidRPr="002E7F90">
        <w:rPr>
          <w:rFonts w:asciiTheme="minorHAnsi" w:hAnsiTheme="minorHAnsi" w:cstheme="minorHAnsi"/>
          <w:szCs w:val="24"/>
        </w:rPr>
        <w:t>In accordance with our legal obligations we will endeavour to operate at a strategic level leaving the School’s senior leadership to be responsible and accountable for the operational day to day running of the School. It is by achieving these aims that we can be sure that the School has effective governance. Our core strategic functions, as a governing body, therefore are in:</w:t>
      </w:r>
    </w:p>
    <w:p w:rsidR="003E5220" w:rsidRPr="002E7F90" w:rsidRDefault="003E5220" w:rsidP="002E7F90">
      <w:pPr>
        <w:pStyle w:val="ListParagraph"/>
        <w:numPr>
          <w:ilvl w:val="0"/>
          <w:numId w:val="12"/>
        </w:numPr>
        <w:spacing w:after="0"/>
        <w:ind w:left="426" w:hanging="426"/>
        <w:rPr>
          <w:rFonts w:asciiTheme="minorHAnsi" w:hAnsiTheme="minorHAnsi" w:cstheme="minorHAnsi"/>
          <w:szCs w:val="24"/>
        </w:rPr>
      </w:pPr>
      <w:r w:rsidRPr="002E7F90">
        <w:rPr>
          <w:rFonts w:asciiTheme="minorHAnsi" w:hAnsiTheme="minorHAnsi" w:cstheme="minorHAnsi"/>
          <w:szCs w:val="24"/>
        </w:rPr>
        <w:t>Establishing the strategic direction, by:</w:t>
      </w:r>
    </w:p>
    <w:p w:rsidR="003E5220" w:rsidRPr="002E7F90" w:rsidRDefault="003E5220" w:rsidP="002E7F90">
      <w:pPr>
        <w:pStyle w:val="ListParagraph"/>
        <w:numPr>
          <w:ilvl w:val="0"/>
          <w:numId w:val="20"/>
        </w:numPr>
        <w:spacing w:after="0"/>
        <w:ind w:left="426" w:firstLine="0"/>
        <w:rPr>
          <w:rFonts w:asciiTheme="minorHAnsi" w:hAnsiTheme="minorHAnsi" w:cstheme="minorHAnsi"/>
          <w:szCs w:val="24"/>
        </w:rPr>
      </w:pPr>
      <w:r w:rsidRPr="002E7F90">
        <w:rPr>
          <w:rFonts w:asciiTheme="minorHAnsi" w:hAnsiTheme="minorHAnsi" w:cstheme="minorHAnsi"/>
          <w:szCs w:val="24"/>
        </w:rPr>
        <w:t xml:space="preserve">Setting and ensuring clarity of </w:t>
      </w:r>
      <w:r w:rsidR="00536BC9" w:rsidRPr="002E7F90">
        <w:rPr>
          <w:rFonts w:asciiTheme="minorHAnsi" w:hAnsiTheme="minorHAnsi" w:cstheme="minorHAnsi"/>
          <w:szCs w:val="24"/>
        </w:rPr>
        <w:t xml:space="preserve">its Catholic and FCJ </w:t>
      </w:r>
      <w:r w:rsidRPr="002E7F90">
        <w:rPr>
          <w:rFonts w:asciiTheme="minorHAnsi" w:hAnsiTheme="minorHAnsi" w:cstheme="minorHAnsi"/>
          <w:szCs w:val="24"/>
        </w:rPr>
        <w:t xml:space="preserve">vision, values, and objectives for the </w:t>
      </w:r>
      <w:r w:rsidR="00536BC9" w:rsidRPr="002E7F90">
        <w:rPr>
          <w:rFonts w:asciiTheme="minorHAnsi" w:hAnsiTheme="minorHAnsi" w:cstheme="minorHAnsi"/>
          <w:szCs w:val="24"/>
        </w:rPr>
        <w:t>School;</w:t>
      </w:r>
    </w:p>
    <w:p w:rsidR="003E5220" w:rsidRPr="002E7F90" w:rsidRDefault="003E5220" w:rsidP="002E7F90">
      <w:pPr>
        <w:pStyle w:val="ListParagraph"/>
        <w:numPr>
          <w:ilvl w:val="0"/>
          <w:numId w:val="20"/>
        </w:numPr>
        <w:spacing w:after="0"/>
        <w:ind w:left="426" w:firstLine="0"/>
        <w:rPr>
          <w:rFonts w:asciiTheme="minorHAnsi" w:hAnsiTheme="minorHAnsi" w:cstheme="minorHAnsi"/>
          <w:szCs w:val="24"/>
        </w:rPr>
      </w:pPr>
      <w:r w:rsidRPr="002E7F90">
        <w:rPr>
          <w:rFonts w:asciiTheme="minorHAnsi" w:hAnsiTheme="minorHAnsi" w:cstheme="minorHAnsi"/>
          <w:szCs w:val="24"/>
        </w:rPr>
        <w:t>Agreeing the school improvement strategy with priorities and targets</w:t>
      </w:r>
      <w:r w:rsidR="00536BC9" w:rsidRPr="002E7F90">
        <w:rPr>
          <w:rFonts w:asciiTheme="minorHAnsi" w:hAnsiTheme="minorHAnsi" w:cstheme="minorHAnsi"/>
          <w:szCs w:val="24"/>
        </w:rPr>
        <w:t>;</w:t>
      </w:r>
    </w:p>
    <w:p w:rsidR="003E5220" w:rsidRPr="002E7F90" w:rsidRDefault="003E5220" w:rsidP="002E7F90">
      <w:pPr>
        <w:pStyle w:val="ListParagraph"/>
        <w:numPr>
          <w:ilvl w:val="0"/>
          <w:numId w:val="20"/>
        </w:numPr>
        <w:spacing w:after="0"/>
        <w:ind w:left="426" w:firstLine="0"/>
        <w:rPr>
          <w:rFonts w:asciiTheme="minorHAnsi" w:hAnsiTheme="minorHAnsi" w:cstheme="minorHAnsi"/>
          <w:szCs w:val="24"/>
        </w:rPr>
      </w:pPr>
      <w:r w:rsidRPr="002E7F90">
        <w:rPr>
          <w:rFonts w:asciiTheme="minorHAnsi" w:hAnsiTheme="minorHAnsi" w:cstheme="minorHAnsi"/>
          <w:szCs w:val="24"/>
        </w:rPr>
        <w:t>Meeting statutory duties</w:t>
      </w:r>
      <w:r w:rsidR="00536BC9" w:rsidRPr="002E7F90">
        <w:rPr>
          <w:rFonts w:asciiTheme="minorHAnsi" w:hAnsiTheme="minorHAnsi" w:cstheme="minorHAnsi"/>
          <w:szCs w:val="24"/>
        </w:rPr>
        <w:t>.</w:t>
      </w:r>
    </w:p>
    <w:p w:rsidR="00536BC9" w:rsidRPr="002E7F90" w:rsidRDefault="00536BC9" w:rsidP="002E7F90">
      <w:pPr>
        <w:pStyle w:val="ListParagraph"/>
        <w:spacing w:after="0"/>
        <w:ind w:left="426" w:hanging="426"/>
        <w:rPr>
          <w:rFonts w:asciiTheme="minorHAnsi" w:hAnsiTheme="minorHAnsi" w:cstheme="minorHAnsi"/>
          <w:szCs w:val="24"/>
        </w:rPr>
      </w:pPr>
    </w:p>
    <w:p w:rsidR="003E5220" w:rsidRPr="002E7F90" w:rsidRDefault="003E5220" w:rsidP="002E7F90">
      <w:pPr>
        <w:pStyle w:val="ListParagraph"/>
        <w:numPr>
          <w:ilvl w:val="0"/>
          <w:numId w:val="12"/>
        </w:numPr>
        <w:spacing w:after="0"/>
        <w:ind w:left="426" w:hanging="426"/>
        <w:rPr>
          <w:rFonts w:asciiTheme="minorHAnsi" w:hAnsiTheme="minorHAnsi" w:cstheme="minorHAnsi"/>
          <w:szCs w:val="24"/>
        </w:rPr>
      </w:pPr>
      <w:r w:rsidRPr="002E7F90">
        <w:rPr>
          <w:rFonts w:asciiTheme="minorHAnsi" w:hAnsiTheme="minorHAnsi" w:cstheme="minorHAnsi"/>
          <w:szCs w:val="24"/>
        </w:rPr>
        <w:t>Ensuring accountability, by:</w:t>
      </w:r>
    </w:p>
    <w:p w:rsidR="003E5220" w:rsidRPr="002E7F90" w:rsidRDefault="003E5220" w:rsidP="002E7F90">
      <w:pPr>
        <w:pStyle w:val="ListParagraph"/>
        <w:numPr>
          <w:ilvl w:val="0"/>
          <w:numId w:val="21"/>
        </w:numPr>
        <w:spacing w:after="0"/>
        <w:ind w:left="426" w:firstLine="0"/>
        <w:rPr>
          <w:rFonts w:asciiTheme="minorHAnsi" w:hAnsiTheme="minorHAnsi" w:cstheme="minorHAnsi"/>
          <w:szCs w:val="24"/>
        </w:rPr>
      </w:pPr>
      <w:r w:rsidRPr="002E7F90">
        <w:rPr>
          <w:rFonts w:asciiTheme="minorHAnsi" w:hAnsiTheme="minorHAnsi" w:cstheme="minorHAnsi"/>
          <w:szCs w:val="24"/>
        </w:rPr>
        <w:t xml:space="preserve">Appointing the </w:t>
      </w:r>
      <w:proofErr w:type="spellStart"/>
      <w:r w:rsidR="00536BC9" w:rsidRPr="002E7F90">
        <w:rPr>
          <w:rFonts w:asciiTheme="minorHAnsi" w:hAnsiTheme="minorHAnsi" w:cstheme="minorHAnsi"/>
          <w:szCs w:val="24"/>
        </w:rPr>
        <w:t>H</w:t>
      </w:r>
      <w:r w:rsidRPr="002E7F90">
        <w:rPr>
          <w:rFonts w:asciiTheme="minorHAnsi" w:hAnsiTheme="minorHAnsi" w:cstheme="minorHAnsi"/>
          <w:szCs w:val="24"/>
        </w:rPr>
        <w:t>eadteacher</w:t>
      </w:r>
      <w:proofErr w:type="spellEnd"/>
      <w:r w:rsidR="00536BC9" w:rsidRPr="002E7F90">
        <w:rPr>
          <w:rFonts w:asciiTheme="minorHAnsi" w:hAnsiTheme="minorHAnsi" w:cstheme="minorHAnsi"/>
          <w:szCs w:val="24"/>
        </w:rPr>
        <w:t>;</w:t>
      </w:r>
    </w:p>
    <w:p w:rsidR="002E7F90" w:rsidRDefault="003E5220" w:rsidP="002E7F90">
      <w:pPr>
        <w:pStyle w:val="ListParagraph"/>
        <w:numPr>
          <w:ilvl w:val="0"/>
          <w:numId w:val="21"/>
        </w:numPr>
        <w:spacing w:after="0"/>
        <w:ind w:left="426" w:firstLine="0"/>
        <w:rPr>
          <w:rFonts w:asciiTheme="minorHAnsi" w:hAnsiTheme="minorHAnsi" w:cstheme="minorHAnsi"/>
          <w:szCs w:val="24"/>
        </w:rPr>
      </w:pPr>
      <w:r w:rsidRPr="002E7F90">
        <w:rPr>
          <w:rFonts w:asciiTheme="minorHAnsi" w:hAnsiTheme="minorHAnsi" w:cstheme="minorHAnsi"/>
          <w:szCs w:val="24"/>
        </w:rPr>
        <w:t xml:space="preserve">Monitoring the educational performance </w:t>
      </w:r>
      <w:r w:rsidR="00536BC9" w:rsidRPr="002E7F90">
        <w:rPr>
          <w:rFonts w:asciiTheme="minorHAnsi" w:hAnsiTheme="minorHAnsi" w:cstheme="minorHAnsi"/>
          <w:szCs w:val="24"/>
        </w:rPr>
        <w:t xml:space="preserve">and the Catholic and FCJ character </w:t>
      </w:r>
      <w:r w:rsidRPr="002E7F90">
        <w:rPr>
          <w:rFonts w:asciiTheme="minorHAnsi" w:hAnsiTheme="minorHAnsi" w:cstheme="minorHAnsi"/>
          <w:szCs w:val="24"/>
        </w:rPr>
        <w:t xml:space="preserve">of the </w:t>
      </w:r>
      <w:r w:rsidR="00536BC9" w:rsidRPr="002E7F90">
        <w:rPr>
          <w:rFonts w:asciiTheme="minorHAnsi" w:hAnsiTheme="minorHAnsi" w:cstheme="minorHAnsi"/>
          <w:szCs w:val="24"/>
        </w:rPr>
        <w:t>School</w:t>
      </w:r>
      <w:r w:rsidRPr="002E7F90">
        <w:rPr>
          <w:rFonts w:asciiTheme="minorHAnsi" w:hAnsiTheme="minorHAnsi" w:cstheme="minorHAnsi"/>
          <w:szCs w:val="24"/>
        </w:rPr>
        <w:t xml:space="preserve"> and </w:t>
      </w:r>
    </w:p>
    <w:p w:rsidR="003E5220" w:rsidRPr="002E7F90" w:rsidRDefault="002E7F90" w:rsidP="002E7F90">
      <w:pPr>
        <w:pStyle w:val="ListParagraph"/>
        <w:spacing w:after="0"/>
        <w:ind w:left="426"/>
        <w:rPr>
          <w:rFonts w:asciiTheme="minorHAnsi" w:hAnsiTheme="minorHAnsi" w:cstheme="minorHAnsi"/>
          <w:szCs w:val="24"/>
        </w:rPr>
      </w:pPr>
      <w:r>
        <w:rPr>
          <w:rFonts w:asciiTheme="minorHAnsi" w:hAnsiTheme="minorHAnsi" w:cstheme="minorHAnsi"/>
          <w:szCs w:val="24"/>
        </w:rPr>
        <w:tab/>
      </w:r>
      <w:r w:rsidR="003E5220" w:rsidRPr="002E7F90">
        <w:rPr>
          <w:rFonts w:asciiTheme="minorHAnsi" w:hAnsiTheme="minorHAnsi" w:cstheme="minorHAnsi"/>
          <w:szCs w:val="24"/>
        </w:rPr>
        <w:t>progress towards agreed targets</w:t>
      </w:r>
      <w:r w:rsidR="00536BC9" w:rsidRPr="002E7F90">
        <w:rPr>
          <w:rFonts w:asciiTheme="minorHAnsi" w:hAnsiTheme="minorHAnsi" w:cstheme="minorHAnsi"/>
          <w:szCs w:val="24"/>
        </w:rPr>
        <w:t>;</w:t>
      </w:r>
      <w:r w:rsidR="003E5220" w:rsidRPr="002E7F90">
        <w:rPr>
          <w:rFonts w:asciiTheme="minorHAnsi" w:hAnsiTheme="minorHAnsi" w:cstheme="minorHAnsi"/>
          <w:szCs w:val="24"/>
        </w:rPr>
        <w:t xml:space="preserve"> </w:t>
      </w:r>
    </w:p>
    <w:p w:rsidR="003E5220" w:rsidRPr="002E7F90" w:rsidRDefault="003E5220" w:rsidP="002E7F90">
      <w:pPr>
        <w:pStyle w:val="ListParagraph"/>
        <w:numPr>
          <w:ilvl w:val="0"/>
          <w:numId w:val="21"/>
        </w:numPr>
        <w:spacing w:after="0"/>
        <w:ind w:left="426" w:firstLine="0"/>
        <w:rPr>
          <w:rFonts w:asciiTheme="minorHAnsi" w:hAnsiTheme="minorHAnsi" w:cstheme="minorHAnsi"/>
          <w:szCs w:val="24"/>
        </w:rPr>
      </w:pPr>
      <w:r w:rsidRPr="002E7F90">
        <w:rPr>
          <w:rFonts w:asciiTheme="minorHAnsi" w:hAnsiTheme="minorHAnsi" w:cstheme="minorHAnsi"/>
          <w:szCs w:val="24"/>
        </w:rPr>
        <w:t>Performance managing the</w:t>
      </w:r>
      <w:r w:rsidR="00536BC9" w:rsidRPr="002E7F90">
        <w:rPr>
          <w:rFonts w:asciiTheme="minorHAnsi" w:hAnsiTheme="minorHAnsi" w:cstheme="minorHAnsi"/>
          <w:szCs w:val="24"/>
        </w:rPr>
        <w:t xml:space="preserve"> </w:t>
      </w:r>
      <w:proofErr w:type="spellStart"/>
      <w:r w:rsidR="00536BC9" w:rsidRPr="002E7F90">
        <w:rPr>
          <w:rFonts w:asciiTheme="minorHAnsi" w:hAnsiTheme="minorHAnsi" w:cstheme="minorHAnsi"/>
          <w:szCs w:val="24"/>
        </w:rPr>
        <w:t>H</w:t>
      </w:r>
      <w:r w:rsidRPr="002E7F90">
        <w:rPr>
          <w:rFonts w:asciiTheme="minorHAnsi" w:hAnsiTheme="minorHAnsi" w:cstheme="minorHAnsi"/>
          <w:szCs w:val="24"/>
        </w:rPr>
        <w:t>eadteacher</w:t>
      </w:r>
      <w:proofErr w:type="spellEnd"/>
      <w:r w:rsidR="00536BC9" w:rsidRPr="002E7F90">
        <w:rPr>
          <w:rFonts w:asciiTheme="minorHAnsi" w:hAnsiTheme="minorHAnsi" w:cstheme="minorHAnsi"/>
          <w:szCs w:val="24"/>
        </w:rPr>
        <w:t>;</w:t>
      </w:r>
    </w:p>
    <w:p w:rsidR="003E5220" w:rsidRPr="002E7F90" w:rsidRDefault="003E5220" w:rsidP="002E7F90">
      <w:pPr>
        <w:pStyle w:val="ListParagraph"/>
        <w:numPr>
          <w:ilvl w:val="0"/>
          <w:numId w:val="21"/>
        </w:numPr>
        <w:spacing w:after="0"/>
        <w:ind w:left="426" w:firstLine="0"/>
        <w:rPr>
          <w:rFonts w:asciiTheme="minorHAnsi" w:hAnsiTheme="minorHAnsi" w:cstheme="minorHAnsi"/>
          <w:szCs w:val="24"/>
        </w:rPr>
      </w:pPr>
      <w:r w:rsidRPr="002E7F90">
        <w:rPr>
          <w:rFonts w:asciiTheme="minorHAnsi" w:hAnsiTheme="minorHAnsi" w:cstheme="minorHAnsi"/>
          <w:szCs w:val="24"/>
        </w:rPr>
        <w:t>Engaging with stakeholders</w:t>
      </w:r>
      <w:r w:rsidR="00536BC9" w:rsidRPr="002E7F90">
        <w:rPr>
          <w:rFonts w:asciiTheme="minorHAnsi" w:hAnsiTheme="minorHAnsi" w:cstheme="minorHAnsi"/>
          <w:szCs w:val="24"/>
        </w:rPr>
        <w:t>;</w:t>
      </w:r>
    </w:p>
    <w:p w:rsidR="003E5220" w:rsidRPr="002E7F90" w:rsidRDefault="003E5220" w:rsidP="002E7F90">
      <w:pPr>
        <w:pStyle w:val="ListParagraph"/>
        <w:numPr>
          <w:ilvl w:val="0"/>
          <w:numId w:val="21"/>
        </w:numPr>
        <w:spacing w:after="0"/>
        <w:ind w:left="426" w:firstLine="0"/>
        <w:rPr>
          <w:rFonts w:asciiTheme="minorHAnsi" w:hAnsiTheme="minorHAnsi" w:cstheme="minorHAnsi"/>
          <w:szCs w:val="24"/>
        </w:rPr>
      </w:pPr>
      <w:r w:rsidRPr="002E7F90">
        <w:rPr>
          <w:rFonts w:asciiTheme="minorHAnsi" w:hAnsiTheme="minorHAnsi" w:cstheme="minorHAnsi"/>
          <w:szCs w:val="24"/>
        </w:rPr>
        <w:t>Contributing to school self-evaluation</w:t>
      </w:r>
      <w:r w:rsidR="00536BC9" w:rsidRPr="002E7F90">
        <w:rPr>
          <w:rFonts w:asciiTheme="minorHAnsi" w:hAnsiTheme="minorHAnsi" w:cstheme="minorHAnsi"/>
          <w:szCs w:val="24"/>
        </w:rPr>
        <w:t>.</w:t>
      </w:r>
    </w:p>
    <w:p w:rsidR="003E5220" w:rsidRPr="002E7F90" w:rsidRDefault="003E5220" w:rsidP="002E7F90">
      <w:pPr>
        <w:spacing w:after="0"/>
        <w:ind w:left="426" w:hanging="426"/>
        <w:rPr>
          <w:rFonts w:asciiTheme="minorHAnsi" w:hAnsiTheme="minorHAnsi" w:cstheme="minorHAnsi"/>
          <w:szCs w:val="24"/>
        </w:rPr>
      </w:pPr>
    </w:p>
    <w:p w:rsidR="003E5220" w:rsidRPr="002E7F90" w:rsidRDefault="003E5220" w:rsidP="002E7F90">
      <w:pPr>
        <w:pStyle w:val="ListParagraph"/>
        <w:numPr>
          <w:ilvl w:val="0"/>
          <w:numId w:val="12"/>
        </w:numPr>
        <w:spacing w:after="0"/>
        <w:ind w:left="426" w:hanging="426"/>
        <w:rPr>
          <w:rFonts w:asciiTheme="minorHAnsi" w:hAnsiTheme="minorHAnsi" w:cstheme="minorHAnsi"/>
          <w:szCs w:val="24"/>
        </w:rPr>
      </w:pPr>
      <w:r w:rsidRPr="002E7F90">
        <w:rPr>
          <w:rFonts w:asciiTheme="minorHAnsi" w:hAnsiTheme="minorHAnsi" w:cstheme="minorHAnsi"/>
          <w:szCs w:val="24"/>
        </w:rPr>
        <w:t>Overseeing financial performance, by:</w:t>
      </w:r>
    </w:p>
    <w:p w:rsidR="003E5220" w:rsidRPr="002E7F90" w:rsidRDefault="003E5220" w:rsidP="002E7F90">
      <w:pPr>
        <w:pStyle w:val="ListParagraph"/>
        <w:numPr>
          <w:ilvl w:val="0"/>
          <w:numId w:val="22"/>
        </w:numPr>
        <w:spacing w:after="0"/>
        <w:ind w:left="851" w:hanging="426"/>
        <w:rPr>
          <w:rFonts w:asciiTheme="minorHAnsi" w:hAnsiTheme="minorHAnsi" w:cstheme="minorHAnsi"/>
          <w:szCs w:val="24"/>
        </w:rPr>
      </w:pPr>
      <w:r w:rsidRPr="002E7F90">
        <w:rPr>
          <w:rFonts w:asciiTheme="minorHAnsi" w:hAnsiTheme="minorHAnsi" w:cstheme="minorHAnsi"/>
          <w:szCs w:val="24"/>
        </w:rPr>
        <w:t>Setting the budget</w:t>
      </w:r>
    </w:p>
    <w:p w:rsidR="003E5220" w:rsidRPr="002E7F90" w:rsidRDefault="003E5220" w:rsidP="002E7F90">
      <w:pPr>
        <w:pStyle w:val="ListParagraph"/>
        <w:numPr>
          <w:ilvl w:val="0"/>
          <w:numId w:val="22"/>
        </w:numPr>
        <w:spacing w:after="0"/>
        <w:ind w:left="851" w:hanging="426"/>
        <w:rPr>
          <w:rFonts w:asciiTheme="minorHAnsi" w:hAnsiTheme="minorHAnsi" w:cstheme="minorHAnsi"/>
          <w:szCs w:val="24"/>
        </w:rPr>
      </w:pPr>
      <w:r w:rsidRPr="002E7F90">
        <w:rPr>
          <w:rFonts w:asciiTheme="minorHAnsi" w:hAnsiTheme="minorHAnsi" w:cstheme="minorHAnsi"/>
          <w:szCs w:val="24"/>
        </w:rPr>
        <w:t>Monitoring spending against the budget</w:t>
      </w:r>
    </w:p>
    <w:p w:rsidR="003E5220" w:rsidRPr="002E7F90" w:rsidRDefault="003E5220" w:rsidP="002E7F90">
      <w:pPr>
        <w:pStyle w:val="ListParagraph"/>
        <w:numPr>
          <w:ilvl w:val="0"/>
          <w:numId w:val="22"/>
        </w:numPr>
        <w:spacing w:after="0"/>
        <w:ind w:left="851" w:hanging="426"/>
        <w:rPr>
          <w:rFonts w:asciiTheme="minorHAnsi" w:hAnsiTheme="minorHAnsi" w:cstheme="minorHAnsi"/>
          <w:szCs w:val="24"/>
        </w:rPr>
      </w:pPr>
      <w:r w:rsidRPr="002E7F90">
        <w:rPr>
          <w:rFonts w:asciiTheme="minorHAnsi" w:hAnsiTheme="minorHAnsi" w:cstheme="minorHAnsi"/>
          <w:szCs w:val="24"/>
        </w:rPr>
        <w:t>Ensuring money is well spent and value for money is obtained</w:t>
      </w:r>
    </w:p>
    <w:p w:rsidR="003E5220" w:rsidRPr="002E7F90" w:rsidRDefault="003E5220" w:rsidP="002E7F90">
      <w:pPr>
        <w:pStyle w:val="ListParagraph"/>
        <w:numPr>
          <w:ilvl w:val="0"/>
          <w:numId w:val="22"/>
        </w:numPr>
        <w:spacing w:after="0"/>
        <w:ind w:left="851" w:hanging="426"/>
        <w:rPr>
          <w:rFonts w:asciiTheme="minorHAnsi" w:hAnsiTheme="minorHAnsi" w:cstheme="minorHAnsi"/>
          <w:szCs w:val="24"/>
        </w:rPr>
      </w:pPr>
      <w:r w:rsidRPr="002E7F90">
        <w:rPr>
          <w:rFonts w:asciiTheme="minorHAnsi" w:hAnsiTheme="minorHAnsi" w:cstheme="minorHAnsi"/>
          <w:szCs w:val="24"/>
        </w:rPr>
        <w:t>Ensuring risks to the organisation are managed</w:t>
      </w:r>
    </w:p>
    <w:p w:rsidR="003E5220" w:rsidRDefault="002E7F90" w:rsidP="002E7F90">
      <w:pPr>
        <w:spacing w:after="0" w:line="240" w:lineRule="auto"/>
        <w:jc w:val="both"/>
        <w:rPr>
          <w:rFonts w:asciiTheme="minorHAnsi" w:hAnsiTheme="minorHAnsi" w:cstheme="minorHAnsi"/>
          <w:szCs w:val="24"/>
        </w:rPr>
      </w:pPr>
      <w:r>
        <w:rPr>
          <w:rFonts w:asciiTheme="minorHAnsi" w:hAnsiTheme="minorHAnsi" w:cstheme="minorHAnsi"/>
          <w:szCs w:val="24"/>
        </w:rPr>
        <w:br/>
      </w:r>
      <w:r w:rsidR="003E5220" w:rsidRPr="002E7F90">
        <w:rPr>
          <w:rFonts w:asciiTheme="minorHAnsi" w:hAnsiTheme="minorHAnsi" w:cstheme="minorHAnsi"/>
          <w:szCs w:val="24"/>
        </w:rPr>
        <w:t>We understand that the Catholic Church expects Catholic schools to promote and uphold high standards, including academic standards as an integral part of its educational vision for the holistic formation of children and young people.</w:t>
      </w:r>
    </w:p>
    <w:p w:rsidR="002E7F90" w:rsidRPr="002E7F90" w:rsidRDefault="002E7F90" w:rsidP="002E7F90">
      <w:pPr>
        <w:spacing w:after="0" w:line="240" w:lineRule="auto"/>
        <w:jc w:val="both"/>
        <w:rPr>
          <w:rFonts w:asciiTheme="minorHAnsi" w:hAnsiTheme="minorHAnsi" w:cstheme="minorHAnsi"/>
          <w:szCs w:val="24"/>
        </w:rPr>
      </w:pPr>
    </w:p>
    <w:p w:rsidR="003E5220" w:rsidRPr="002E7F90" w:rsidRDefault="003E5220" w:rsidP="002E7F90">
      <w:pPr>
        <w:spacing w:after="0" w:line="240" w:lineRule="auto"/>
        <w:jc w:val="both"/>
        <w:rPr>
          <w:rFonts w:asciiTheme="minorHAnsi" w:hAnsiTheme="minorHAnsi" w:cstheme="minorHAnsi"/>
          <w:szCs w:val="24"/>
        </w:rPr>
      </w:pPr>
      <w:r w:rsidRPr="002E7F90">
        <w:rPr>
          <w:rFonts w:asciiTheme="minorHAnsi" w:hAnsiTheme="minorHAnsi" w:cstheme="minorHAnsi"/>
          <w:szCs w:val="24"/>
        </w:rPr>
        <w:t xml:space="preserve">We adhere to the Church’s social teaching which is a rich treasury of wisdom about building a just society and living lives of holiness amidst the challenges of modern society. </w:t>
      </w:r>
      <w:r w:rsidR="001E48C4" w:rsidRPr="002E7F90">
        <w:rPr>
          <w:rFonts w:asciiTheme="minorHAnsi" w:hAnsiTheme="minorHAnsi" w:cstheme="minorHAnsi"/>
          <w:szCs w:val="24"/>
        </w:rPr>
        <w:t xml:space="preserve">The key values </w:t>
      </w:r>
      <w:r w:rsidRPr="002E7F90">
        <w:rPr>
          <w:rFonts w:asciiTheme="minorHAnsi" w:hAnsiTheme="minorHAnsi" w:cstheme="minorHAnsi"/>
          <w:szCs w:val="24"/>
        </w:rPr>
        <w:t>that</w:t>
      </w:r>
      <w:r w:rsidR="001E48C4" w:rsidRPr="002E7F90">
        <w:rPr>
          <w:rFonts w:asciiTheme="minorHAnsi" w:hAnsiTheme="minorHAnsi" w:cstheme="minorHAnsi"/>
          <w:szCs w:val="24"/>
        </w:rPr>
        <w:t xml:space="preserve"> are at the heart of the FCJ tradition should permeate through the School and are: </w:t>
      </w:r>
      <w:r w:rsidR="001E48C4" w:rsidRPr="002E7F90">
        <w:rPr>
          <w:rFonts w:asciiTheme="minorHAnsi" w:hAnsiTheme="minorHAnsi" w:cstheme="minorHAnsi"/>
          <w:color w:val="333333"/>
          <w:szCs w:val="24"/>
        </w:rPr>
        <w:t>Excellence; Dignity; Justice; Hope; Companionship and Gentleness</w:t>
      </w:r>
      <w:r w:rsidR="001E48C4" w:rsidRPr="002E7F90">
        <w:rPr>
          <w:rFonts w:asciiTheme="minorHAnsi" w:hAnsiTheme="minorHAnsi" w:cstheme="minorHAnsi"/>
          <w:szCs w:val="24"/>
        </w:rPr>
        <w:t>.</w:t>
      </w:r>
    </w:p>
    <w:p w:rsidR="00315DBF" w:rsidRPr="002E7F90" w:rsidRDefault="00315DBF">
      <w:pPr>
        <w:rPr>
          <w:rFonts w:asciiTheme="minorHAnsi" w:hAnsiTheme="minorHAnsi" w:cstheme="minorHAnsi"/>
          <w:szCs w:val="24"/>
        </w:rPr>
      </w:pPr>
      <w:r w:rsidRPr="002E7F90">
        <w:rPr>
          <w:rFonts w:asciiTheme="minorHAnsi" w:hAnsiTheme="minorHAnsi" w:cstheme="minorHAnsi"/>
          <w:szCs w:val="24"/>
        </w:rPr>
        <w:br w:type="page"/>
      </w:r>
    </w:p>
    <w:p w:rsidR="00315DBF" w:rsidRPr="002E7F90" w:rsidRDefault="00315DBF" w:rsidP="002E7F90">
      <w:pPr>
        <w:pStyle w:val="Style1"/>
      </w:pPr>
      <w:r w:rsidRPr="002E7F90">
        <w:t>AS DIRECTORS WE AGREE TO OUR COLLECTIVE RESPONSIBILITIES AS FOLLOWS</w:t>
      </w:r>
    </w:p>
    <w:p w:rsidR="00315DBF" w:rsidRPr="002E7F90" w:rsidRDefault="00315DBF" w:rsidP="002E7F90">
      <w:pPr>
        <w:pStyle w:val="Heading1"/>
        <w:spacing w:before="0" w:line="240" w:lineRule="auto"/>
      </w:pPr>
      <w:r w:rsidRPr="002E7F90">
        <w:t xml:space="preserve">Role &amp; Responsibilities  </w:t>
      </w:r>
    </w:p>
    <w:p w:rsidR="00071FFD" w:rsidRPr="002E7F90" w:rsidRDefault="00071FFD"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 xml:space="preserve">We will preserve and develop the Catholic and FCJ </w:t>
      </w:r>
      <w:r w:rsidR="00AD7509" w:rsidRPr="002E7F90">
        <w:rPr>
          <w:rFonts w:asciiTheme="minorHAnsi" w:hAnsiTheme="minorHAnsi" w:cstheme="minorHAnsi"/>
          <w:szCs w:val="24"/>
        </w:rPr>
        <w:t xml:space="preserve">ethos and </w:t>
      </w:r>
      <w:r w:rsidRPr="002E7F90">
        <w:rPr>
          <w:rFonts w:asciiTheme="minorHAnsi" w:hAnsiTheme="minorHAnsi" w:cstheme="minorHAnsi"/>
          <w:szCs w:val="24"/>
        </w:rPr>
        <w:t>character of the School. This responsibility will permeate throughout all our actions within the School and the local community</w:t>
      </w:r>
      <w:r w:rsidR="00AD7509" w:rsidRPr="002E7F90">
        <w:rPr>
          <w:rFonts w:asciiTheme="minorHAnsi" w:hAnsiTheme="minorHAnsi" w:cstheme="minorHAnsi"/>
          <w:szCs w:val="24"/>
        </w:rPr>
        <w:t>;</w:t>
      </w:r>
    </w:p>
    <w:p w:rsidR="00AD7509" w:rsidRPr="002E7F90" w:rsidRDefault="00AD7509"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We will ensure that the School is conducted in accordance with its governing documents;</w:t>
      </w:r>
    </w:p>
    <w:p w:rsidR="00AD7509" w:rsidRPr="002E7F90" w:rsidRDefault="00AD7509"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We will respond to the needs of the Catholic community as a whole;</w:t>
      </w:r>
    </w:p>
    <w:p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 xml:space="preserve">We understand the purpose of the board and the role of the executive leaders. </w:t>
      </w:r>
    </w:p>
    <w:p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 xml:space="preserve">We accept that we have no legal authority to act individually, except when the board has given us delegated authority to do so, and therefore we will only speak on behalf of the </w:t>
      </w:r>
      <w:r w:rsidR="008C2CD1">
        <w:rPr>
          <w:rFonts w:asciiTheme="minorHAnsi" w:hAnsiTheme="minorHAnsi" w:cstheme="minorHAnsi"/>
          <w:szCs w:val="24"/>
        </w:rPr>
        <w:t>Governing Body</w:t>
      </w:r>
      <w:r w:rsidRPr="002E7F90">
        <w:rPr>
          <w:rFonts w:asciiTheme="minorHAnsi" w:hAnsiTheme="minorHAnsi" w:cstheme="minorHAnsi"/>
          <w:szCs w:val="24"/>
        </w:rPr>
        <w:t xml:space="preserve"> when we have been specifically authorised to do so. </w:t>
      </w:r>
    </w:p>
    <w:p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 xml:space="preserve">We accept collective responsibility for all decisions made by the board or its delegated agents. This means that we will not speak against majority decisions outside the </w:t>
      </w:r>
      <w:r w:rsidR="008C2CD1">
        <w:rPr>
          <w:rFonts w:asciiTheme="minorHAnsi" w:hAnsiTheme="minorHAnsi" w:cstheme="minorHAnsi"/>
          <w:szCs w:val="24"/>
        </w:rPr>
        <w:t>Governing Body</w:t>
      </w:r>
      <w:r w:rsidRPr="002E7F90">
        <w:rPr>
          <w:rFonts w:asciiTheme="minorHAnsi" w:hAnsiTheme="minorHAnsi" w:cstheme="minorHAnsi"/>
          <w:szCs w:val="24"/>
        </w:rPr>
        <w:t xml:space="preserve"> meeting.</w:t>
      </w:r>
    </w:p>
    <w:p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 xml:space="preserve">We have a duty to act fairly and without prejudice, and in so far as we have responsibility for staff, we will fulfil all that is expected of a good employer. </w:t>
      </w:r>
    </w:p>
    <w:p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 xml:space="preserve">We will encourage open governance and will act appropriately. </w:t>
      </w:r>
    </w:p>
    <w:p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 xml:space="preserve">We will consider carefully how our decisions may affect the community and other schools. </w:t>
      </w:r>
    </w:p>
    <w:p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 xml:space="preserve">In making or responding to criticism or complaints we will follow the procedures established by the </w:t>
      </w:r>
      <w:r w:rsidR="008C2CD1">
        <w:rPr>
          <w:rFonts w:asciiTheme="minorHAnsi" w:hAnsiTheme="minorHAnsi" w:cstheme="minorHAnsi"/>
          <w:szCs w:val="24"/>
        </w:rPr>
        <w:t>Governing Body</w:t>
      </w:r>
      <w:r w:rsidRPr="002E7F90">
        <w:rPr>
          <w:rFonts w:asciiTheme="minorHAnsi" w:hAnsiTheme="minorHAnsi" w:cstheme="minorHAnsi"/>
          <w:szCs w:val="24"/>
        </w:rPr>
        <w:t xml:space="preserve">. </w:t>
      </w:r>
    </w:p>
    <w:p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We will actively support and challenge the executive leaders</w:t>
      </w:r>
    </w:p>
    <w:p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We will accept and respect the difference in roles between the board and staff, ensuring that we work collectively for the benefit of the organisation;</w:t>
      </w:r>
    </w:p>
    <w:p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We will respect the role of the executive leaders and their responsibility for the day to day management of the organisation and avoid any actions that might undermine such arrangements;</w:t>
      </w:r>
    </w:p>
    <w:p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 xml:space="preserve">We agree to adhere to the school’s rules and polices and the procedures of the </w:t>
      </w:r>
      <w:r w:rsidR="008C2CD1">
        <w:rPr>
          <w:rFonts w:asciiTheme="minorHAnsi" w:hAnsiTheme="minorHAnsi" w:cstheme="minorHAnsi"/>
          <w:szCs w:val="24"/>
        </w:rPr>
        <w:t>Governing Body</w:t>
      </w:r>
      <w:r w:rsidRPr="002E7F90">
        <w:rPr>
          <w:rFonts w:asciiTheme="minorHAnsi" w:hAnsiTheme="minorHAnsi" w:cstheme="minorHAnsi"/>
          <w:szCs w:val="24"/>
        </w:rPr>
        <w:t xml:space="preserve"> as set out by the relevant governing documents and law</w:t>
      </w:r>
    </w:p>
    <w:p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When formally speaking or writing in our governing role we will ensure our comments reflect current organisational policy even if they might be different to our personal views;</w:t>
      </w:r>
    </w:p>
    <w:p w:rsidR="00315DBF" w:rsidRPr="002E7F90" w:rsidRDefault="00315DBF" w:rsidP="002E7F90">
      <w:pPr>
        <w:pStyle w:val="ListParagraph"/>
        <w:numPr>
          <w:ilvl w:val="0"/>
          <w:numId w:val="23"/>
        </w:numPr>
        <w:spacing w:after="0"/>
        <w:ind w:left="426"/>
        <w:jc w:val="both"/>
        <w:rPr>
          <w:rFonts w:asciiTheme="minorHAnsi" w:hAnsiTheme="minorHAnsi" w:cstheme="minorHAnsi"/>
          <w:szCs w:val="24"/>
        </w:rPr>
      </w:pPr>
      <w:r w:rsidRPr="002E7F90">
        <w:rPr>
          <w:rFonts w:asciiTheme="minorHAnsi" w:hAnsiTheme="minorHAnsi" w:cstheme="minorHAnsi"/>
          <w:szCs w:val="24"/>
        </w:rPr>
        <w:t>when communicating in our private capacity (including on social media) we will be mindful of and strive to uphold the reputation of the organisation</w:t>
      </w:r>
      <w:r w:rsidR="00AD7509" w:rsidRPr="002E7F90">
        <w:rPr>
          <w:rFonts w:asciiTheme="minorHAnsi" w:hAnsiTheme="minorHAnsi" w:cstheme="minorHAnsi"/>
          <w:szCs w:val="24"/>
        </w:rPr>
        <w:t>;</w:t>
      </w:r>
    </w:p>
    <w:p w:rsidR="00AD7509" w:rsidRPr="002E7F90" w:rsidRDefault="00AD7509" w:rsidP="002E7F90">
      <w:pPr>
        <w:pStyle w:val="ListParagraph"/>
        <w:numPr>
          <w:ilvl w:val="0"/>
          <w:numId w:val="23"/>
        </w:numPr>
        <w:spacing w:after="0"/>
        <w:ind w:left="426"/>
        <w:jc w:val="both"/>
        <w:rPr>
          <w:rFonts w:asciiTheme="minorHAnsi" w:hAnsiTheme="minorHAnsi" w:cstheme="minorHAnsi"/>
          <w:b/>
          <w:color w:val="1F4E79"/>
          <w:szCs w:val="24"/>
        </w:rPr>
      </w:pPr>
      <w:r w:rsidRPr="002E7F90">
        <w:rPr>
          <w:rFonts w:asciiTheme="minorHAnsi" w:hAnsiTheme="minorHAnsi" w:cstheme="minorHAnsi"/>
          <w:szCs w:val="24"/>
        </w:rPr>
        <w:t>We will adhere to the Nolan principles set out in Appendix One.</w:t>
      </w:r>
    </w:p>
    <w:p w:rsidR="002E7F90" w:rsidRDefault="002E7F90" w:rsidP="002E7F90">
      <w:pPr>
        <w:pStyle w:val="Heading1"/>
        <w:spacing w:before="0" w:line="240" w:lineRule="auto"/>
      </w:pPr>
    </w:p>
    <w:p w:rsidR="00B550E5" w:rsidRPr="002E7F90" w:rsidRDefault="00B550E5" w:rsidP="002E7F90">
      <w:pPr>
        <w:pStyle w:val="Heading1"/>
        <w:spacing w:before="0" w:line="240" w:lineRule="auto"/>
      </w:pPr>
      <w:r w:rsidRPr="002E7F90">
        <w:t xml:space="preserve">Commitment </w:t>
      </w:r>
    </w:p>
    <w:p w:rsidR="00B550E5" w:rsidRPr="002E7F90" w:rsidRDefault="00B550E5" w:rsidP="002E7F90">
      <w:pPr>
        <w:pStyle w:val="ListParagraph"/>
        <w:numPr>
          <w:ilvl w:val="0"/>
          <w:numId w:val="26"/>
        </w:numPr>
        <w:spacing w:after="0" w:line="240" w:lineRule="auto"/>
        <w:ind w:left="426"/>
        <w:jc w:val="both"/>
        <w:rPr>
          <w:rFonts w:asciiTheme="minorHAnsi" w:hAnsiTheme="minorHAnsi" w:cstheme="minorHAnsi"/>
          <w:szCs w:val="24"/>
        </w:rPr>
      </w:pPr>
      <w:r w:rsidRPr="002E7F90">
        <w:rPr>
          <w:rFonts w:asciiTheme="minorHAnsi" w:hAnsiTheme="minorHAnsi" w:cstheme="minorHAnsi"/>
          <w:szCs w:val="24"/>
        </w:rPr>
        <w:t xml:space="preserve">We acknowledge that accepting office as a </w:t>
      </w:r>
      <w:r w:rsidR="00EF2176" w:rsidRPr="002E7F90">
        <w:rPr>
          <w:rFonts w:asciiTheme="minorHAnsi" w:hAnsiTheme="minorHAnsi" w:cstheme="minorHAnsi"/>
          <w:szCs w:val="24"/>
        </w:rPr>
        <w:t>director</w:t>
      </w:r>
      <w:r w:rsidRPr="002E7F90">
        <w:rPr>
          <w:rFonts w:asciiTheme="minorHAnsi" w:hAnsiTheme="minorHAnsi" w:cstheme="minorHAnsi"/>
          <w:szCs w:val="24"/>
        </w:rPr>
        <w:t xml:space="preserve"> involves the commitment of significant amounts of time and energy</w:t>
      </w:r>
      <w:r w:rsidR="00EF2176" w:rsidRPr="002E7F90">
        <w:rPr>
          <w:rFonts w:asciiTheme="minorHAnsi" w:hAnsiTheme="minorHAnsi" w:cstheme="minorHAnsi"/>
          <w:szCs w:val="24"/>
        </w:rPr>
        <w:t>;</w:t>
      </w:r>
    </w:p>
    <w:p w:rsidR="00B550E5" w:rsidRPr="002E7F90" w:rsidRDefault="00B550E5" w:rsidP="002E7F90">
      <w:pPr>
        <w:pStyle w:val="ListParagraph"/>
        <w:numPr>
          <w:ilvl w:val="0"/>
          <w:numId w:val="26"/>
        </w:numPr>
        <w:spacing w:after="0" w:line="240" w:lineRule="auto"/>
        <w:ind w:left="426"/>
        <w:jc w:val="both"/>
        <w:rPr>
          <w:rFonts w:asciiTheme="minorHAnsi" w:hAnsiTheme="minorHAnsi" w:cstheme="minorHAnsi"/>
          <w:szCs w:val="24"/>
        </w:rPr>
      </w:pPr>
      <w:r w:rsidRPr="002E7F90">
        <w:rPr>
          <w:rFonts w:asciiTheme="minorHAnsi" w:hAnsiTheme="minorHAnsi" w:cstheme="minorHAnsi"/>
          <w:szCs w:val="24"/>
        </w:rPr>
        <w:t>We will each involve ourselves actively in the work of the governing bo</w:t>
      </w:r>
      <w:r w:rsidR="00EF2176" w:rsidRPr="002E7F90">
        <w:rPr>
          <w:rFonts w:asciiTheme="minorHAnsi" w:hAnsiTheme="minorHAnsi" w:cstheme="minorHAnsi"/>
          <w:szCs w:val="24"/>
        </w:rPr>
        <w:t>dy</w:t>
      </w:r>
      <w:r w:rsidRPr="002E7F90">
        <w:rPr>
          <w:rFonts w:asciiTheme="minorHAnsi" w:hAnsiTheme="minorHAnsi" w:cstheme="minorHAnsi"/>
          <w:szCs w:val="24"/>
        </w:rPr>
        <w:t>, and accept our fair share of responsibilities, including service on committees or working groups</w:t>
      </w:r>
      <w:r w:rsidR="00EF2176" w:rsidRPr="002E7F90">
        <w:rPr>
          <w:rFonts w:asciiTheme="minorHAnsi" w:hAnsiTheme="minorHAnsi" w:cstheme="minorHAnsi"/>
          <w:szCs w:val="24"/>
        </w:rPr>
        <w:t>;</w:t>
      </w:r>
    </w:p>
    <w:p w:rsidR="00B550E5" w:rsidRPr="002E7F90" w:rsidRDefault="00B550E5" w:rsidP="002E7F90">
      <w:pPr>
        <w:pStyle w:val="ListParagraph"/>
        <w:numPr>
          <w:ilvl w:val="0"/>
          <w:numId w:val="26"/>
        </w:numPr>
        <w:spacing w:after="0" w:line="240" w:lineRule="auto"/>
        <w:ind w:left="426"/>
        <w:jc w:val="both"/>
        <w:rPr>
          <w:rFonts w:asciiTheme="minorHAnsi" w:hAnsiTheme="minorHAnsi" w:cstheme="minorHAnsi"/>
          <w:szCs w:val="24"/>
        </w:rPr>
      </w:pPr>
      <w:r w:rsidRPr="002E7F90">
        <w:rPr>
          <w:rFonts w:asciiTheme="minorHAnsi" w:hAnsiTheme="minorHAnsi" w:cstheme="minorHAnsi"/>
          <w:szCs w:val="24"/>
        </w:rPr>
        <w:t>We will make full efforts to attend all meetings and where we cannot attend explain in advance why we are unable to</w:t>
      </w:r>
      <w:r w:rsidR="00EF2176" w:rsidRPr="002E7F90">
        <w:rPr>
          <w:rFonts w:asciiTheme="minorHAnsi" w:hAnsiTheme="minorHAnsi" w:cstheme="minorHAnsi"/>
          <w:szCs w:val="24"/>
        </w:rPr>
        <w:t>;</w:t>
      </w:r>
    </w:p>
    <w:p w:rsidR="00B550E5" w:rsidRPr="002E7F90" w:rsidRDefault="00B550E5" w:rsidP="002E7F90">
      <w:pPr>
        <w:pStyle w:val="ListParagraph"/>
        <w:numPr>
          <w:ilvl w:val="0"/>
          <w:numId w:val="26"/>
        </w:numPr>
        <w:spacing w:after="0" w:line="240" w:lineRule="auto"/>
        <w:ind w:left="426"/>
        <w:jc w:val="both"/>
        <w:rPr>
          <w:rFonts w:asciiTheme="minorHAnsi" w:hAnsiTheme="minorHAnsi" w:cstheme="minorHAnsi"/>
          <w:szCs w:val="24"/>
        </w:rPr>
      </w:pPr>
      <w:r w:rsidRPr="002E7F90">
        <w:rPr>
          <w:rFonts w:asciiTheme="minorHAnsi" w:hAnsiTheme="minorHAnsi" w:cstheme="minorHAnsi"/>
          <w:szCs w:val="24"/>
        </w:rPr>
        <w:t>We will get to know th</w:t>
      </w:r>
      <w:r w:rsidR="00EF2176" w:rsidRPr="002E7F90">
        <w:rPr>
          <w:rFonts w:asciiTheme="minorHAnsi" w:hAnsiTheme="minorHAnsi" w:cstheme="minorHAnsi"/>
          <w:szCs w:val="24"/>
        </w:rPr>
        <w:t>e School</w:t>
      </w:r>
      <w:r w:rsidRPr="002E7F90">
        <w:rPr>
          <w:rFonts w:asciiTheme="minorHAnsi" w:hAnsiTheme="minorHAnsi" w:cstheme="minorHAnsi"/>
          <w:szCs w:val="24"/>
        </w:rPr>
        <w:t xml:space="preserve"> well and respond to opportunities to involve ourselves in school activities</w:t>
      </w:r>
      <w:r w:rsidR="00EF2176" w:rsidRPr="002E7F90">
        <w:rPr>
          <w:rFonts w:asciiTheme="minorHAnsi" w:hAnsiTheme="minorHAnsi" w:cstheme="minorHAnsi"/>
          <w:szCs w:val="24"/>
        </w:rPr>
        <w:t>;</w:t>
      </w:r>
    </w:p>
    <w:p w:rsidR="00B550E5" w:rsidRPr="002E7F90" w:rsidRDefault="00B550E5" w:rsidP="002E7F90">
      <w:pPr>
        <w:pStyle w:val="ListParagraph"/>
        <w:numPr>
          <w:ilvl w:val="0"/>
          <w:numId w:val="26"/>
        </w:numPr>
        <w:spacing w:after="0" w:line="240" w:lineRule="auto"/>
        <w:ind w:left="426"/>
        <w:jc w:val="both"/>
        <w:rPr>
          <w:rFonts w:asciiTheme="minorHAnsi" w:hAnsiTheme="minorHAnsi" w:cstheme="minorHAnsi"/>
          <w:szCs w:val="24"/>
        </w:rPr>
      </w:pPr>
      <w:r w:rsidRPr="002E7F90">
        <w:rPr>
          <w:rFonts w:asciiTheme="minorHAnsi" w:hAnsiTheme="minorHAnsi" w:cstheme="minorHAnsi"/>
          <w:szCs w:val="24"/>
        </w:rPr>
        <w:t xml:space="preserve">We will visit the </w:t>
      </w:r>
      <w:r w:rsidR="00EF2176" w:rsidRPr="002E7F90">
        <w:rPr>
          <w:rFonts w:asciiTheme="minorHAnsi" w:hAnsiTheme="minorHAnsi" w:cstheme="minorHAnsi"/>
          <w:szCs w:val="24"/>
        </w:rPr>
        <w:t>School</w:t>
      </w:r>
      <w:r w:rsidRPr="002E7F90">
        <w:rPr>
          <w:rFonts w:asciiTheme="minorHAnsi" w:hAnsiTheme="minorHAnsi" w:cstheme="minorHAnsi"/>
          <w:szCs w:val="24"/>
        </w:rPr>
        <w:t xml:space="preserve">, with all visits arranged in advance with the </w:t>
      </w:r>
      <w:r w:rsidR="00EF2176" w:rsidRPr="002E7F90">
        <w:rPr>
          <w:rFonts w:asciiTheme="minorHAnsi" w:hAnsiTheme="minorHAnsi" w:cstheme="minorHAnsi"/>
          <w:szCs w:val="24"/>
        </w:rPr>
        <w:t>H</w:t>
      </w:r>
      <w:r w:rsidRPr="002E7F90">
        <w:rPr>
          <w:rFonts w:asciiTheme="minorHAnsi" w:hAnsiTheme="minorHAnsi" w:cstheme="minorHAnsi"/>
          <w:szCs w:val="24"/>
        </w:rPr>
        <w:t>eadteacher and undertaken within the framework established by the governing bo</w:t>
      </w:r>
      <w:r w:rsidR="00EF2176" w:rsidRPr="002E7F90">
        <w:rPr>
          <w:rFonts w:asciiTheme="minorHAnsi" w:hAnsiTheme="minorHAnsi" w:cstheme="minorHAnsi"/>
          <w:szCs w:val="24"/>
        </w:rPr>
        <w:t>dy;</w:t>
      </w:r>
      <w:r w:rsidRPr="002E7F90">
        <w:rPr>
          <w:rFonts w:asciiTheme="minorHAnsi" w:hAnsiTheme="minorHAnsi" w:cstheme="minorHAnsi"/>
          <w:szCs w:val="24"/>
        </w:rPr>
        <w:t xml:space="preserve"> </w:t>
      </w:r>
    </w:p>
    <w:p w:rsidR="00B550E5" w:rsidRPr="002E7F90" w:rsidRDefault="00B550E5" w:rsidP="002E7F90">
      <w:pPr>
        <w:pStyle w:val="ListParagraph"/>
        <w:numPr>
          <w:ilvl w:val="0"/>
          <w:numId w:val="26"/>
        </w:numPr>
        <w:spacing w:after="0" w:line="240" w:lineRule="auto"/>
        <w:ind w:left="426"/>
        <w:jc w:val="both"/>
        <w:rPr>
          <w:rFonts w:asciiTheme="minorHAnsi" w:hAnsiTheme="minorHAnsi" w:cstheme="minorHAnsi"/>
          <w:szCs w:val="24"/>
        </w:rPr>
      </w:pPr>
      <w:r w:rsidRPr="002E7F90">
        <w:rPr>
          <w:rFonts w:asciiTheme="minorHAnsi" w:hAnsiTheme="minorHAnsi" w:cstheme="minorHAnsi"/>
          <w:szCs w:val="24"/>
        </w:rPr>
        <w:t xml:space="preserve">When visiting the school in a personal capacity (i.e. as a parent or carer), we will maintain our underlying responsibility as a </w:t>
      </w:r>
      <w:r w:rsidR="00EF2176" w:rsidRPr="002E7F90">
        <w:rPr>
          <w:rFonts w:asciiTheme="minorHAnsi" w:hAnsiTheme="minorHAnsi" w:cstheme="minorHAnsi"/>
          <w:szCs w:val="24"/>
        </w:rPr>
        <w:t>director;</w:t>
      </w:r>
      <w:r w:rsidRPr="002E7F90">
        <w:rPr>
          <w:rFonts w:asciiTheme="minorHAnsi" w:hAnsiTheme="minorHAnsi" w:cstheme="minorHAnsi"/>
          <w:szCs w:val="24"/>
        </w:rPr>
        <w:t xml:space="preserve"> </w:t>
      </w:r>
    </w:p>
    <w:p w:rsidR="00B550E5" w:rsidRPr="002E7F90" w:rsidRDefault="00B550E5" w:rsidP="002E7F90">
      <w:pPr>
        <w:pStyle w:val="ListParagraph"/>
        <w:numPr>
          <w:ilvl w:val="0"/>
          <w:numId w:val="26"/>
        </w:numPr>
        <w:spacing w:after="0" w:line="240" w:lineRule="auto"/>
        <w:ind w:left="426"/>
        <w:jc w:val="both"/>
        <w:rPr>
          <w:rFonts w:asciiTheme="minorHAnsi" w:hAnsiTheme="minorHAnsi" w:cstheme="minorHAnsi"/>
          <w:szCs w:val="24"/>
        </w:rPr>
      </w:pPr>
      <w:r w:rsidRPr="002E7F90">
        <w:rPr>
          <w:rFonts w:asciiTheme="minorHAnsi" w:hAnsiTheme="minorHAnsi" w:cstheme="minorHAnsi"/>
          <w:szCs w:val="24"/>
        </w:rPr>
        <w:t xml:space="preserve">We will consider seriously our individual and collective needs for induction, training and development, and will undertake relevant training. </w:t>
      </w:r>
    </w:p>
    <w:p w:rsidR="00B550E5" w:rsidRPr="002E7F90" w:rsidRDefault="00B550E5" w:rsidP="002E7F90">
      <w:pPr>
        <w:pStyle w:val="ListParagraph"/>
        <w:numPr>
          <w:ilvl w:val="0"/>
          <w:numId w:val="26"/>
        </w:numPr>
        <w:spacing w:after="0" w:line="240" w:lineRule="auto"/>
        <w:ind w:left="426"/>
        <w:jc w:val="both"/>
        <w:rPr>
          <w:rFonts w:asciiTheme="minorHAnsi" w:hAnsiTheme="minorHAnsi" w:cstheme="minorHAnsi"/>
          <w:szCs w:val="24"/>
        </w:rPr>
      </w:pPr>
      <w:r w:rsidRPr="002E7F90">
        <w:rPr>
          <w:rFonts w:asciiTheme="minorHAnsi" w:hAnsiTheme="minorHAnsi" w:cstheme="minorHAnsi"/>
          <w:szCs w:val="24"/>
        </w:rPr>
        <w:t xml:space="preserve">We accept that in the interests of open governance, our full names, date of appointment, terms of office, roles on the </w:t>
      </w:r>
      <w:r w:rsidR="008C2CD1">
        <w:rPr>
          <w:rFonts w:asciiTheme="minorHAnsi" w:hAnsiTheme="minorHAnsi" w:cstheme="minorHAnsi"/>
          <w:szCs w:val="24"/>
        </w:rPr>
        <w:t>Governing Body</w:t>
      </w:r>
      <w:r w:rsidRPr="002E7F90">
        <w:rPr>
          <w:rFonts w:asciiTheme="minorHAnsi" w:hAnsiTheme="minorHAnsi" w:cstheme="minorHAnsi"/>
          <w:szCs w:val="24"/>
        </w:rPr>
        <w:t>, attendance records, relevant business and pecuniary interests, category of governor and the body responsible for appointing us will be published on the school’s website</w:t>
      </w:r>
      <w:r w:rsidR="00EF2176" w:rsidRPr="002E7F90">
        <w:rPr>
          <w:rFonts w:asciiTheme="minorHAnsi" w:hAnsiTheme="minorHAnsi" w:cstheme="minorHAnsi"/>
          <w:szCs w:val="24"/>
        </w:rPr>
        <w:t xml:space="preserve"> and anything else as may be required by law.</w:t>
      </w:r>
    </w:p>
    <w:p w:rsidR="00B550E5" w:rsidRPr="002E7F90" w:rsidRDefault="00B550E5" w:rsidP="002E7F90">
      <w:pPr>
        <w:pStyle w:val="ListParagraph"/>
        <w:numPr>
          <w:ilvl w:val="0"/>
          <w:numId w:val="26"/>
        </w:numPr>
        <w:spacing w:after="0" w:line="240" w:lineRule="auto"/>
        <w:ind w:left="426"/>
        <w:jc w:val="both"/>
        <w:rPr>
          <w:rFonts w:asciiTheme="minorHAnsi" w:hAnsiTheme="minorHAnsi" w:cstheme="minorHAnsi"/>
          <w:szCs w:val="24"/>
        </w:rPr>
      </w:pPr>
      <w:r w:rsidRPr="002E7F90">
        <w:rPr>
          <w:rFonts w:asciiTheme="minorHAnsi" w:hAnsiTheme="minorHAnsi" w:cstheme="minorHAnsi"/>
          <w:szCs w:val="24"/>
        </w:rPr>
        <w:t>In the interests of transparency</w:t>
      </w:r>
      <w:r w:rsidR="00EF2176" w:rsidRPr="002E7F90">
        <w:rPr>
          <w:rFonts w:asciiTheme="minorHAnsi" w:hAnsiTheme="minorHAnsi" w:cstheme="minorHAnsi"/>
          <w:szCs w:val="24"/>
        </w:rPr>
        <w:t>,</w:t>
      </w:r>
      <w:r w:rsidRPr="002E7F90">
        <w:rPr>
          <w:rFonts w:asciiTheme="minorHAnsi" w:hAnsiTheme="minorHAnsi" w:cstheme="minorHAnsi"/>
          <w:szCs w:val="24"/>
        </w:rPr>
        <w:t xml:space="preserve"> we accept that information relating to </w:t>
      </w:r>
      <w:r w:rsidR="00343537" w:rsidRPr="002E7F90">
        <w:rPr>
          <w:rFonts w:asciiTheme="minorHAnsi" w:hAnsiTheme="minorHAnsi" w:cstheme="minorHAnsi"/>
          <w:szCs w:val="24"/>
        </w:rPr>
        <w:t>directors will</w:t>
      </w:r>
      <w:r w:rsidRPr="002E7F90">
        <w:rPr>
          <w:rFonts w:asciiTheme="minorHAnsi" w:hAnsiTheme="minorHAnsi" w:cstheme="minorHAnsi"/>
          <w:szCs w:val="24"/>
        </w:rPr>
        <w:t xml:space="preserve"> be collected and logged on the DfE’s national database of governors (Edubase). </w:t>
      </w:r>
    </w:p>
    <w:p w:rsidR="00EF2176" w:rsidRPr="002E7F90" w:rsidRDefault="00EF2176" w:rsidP="002E7F90">
      <w:pPr>
        <w:pStyle w:val="ListParagraph"/>
        <w:numPr>
          <w:ilvl w:val="0"/>
          <w:numId w:val="26"/>
        </w:numPr>
        <w:spacing w:after="0" w:line="240" w:lineRule="auto"/>
        <w:ind w:left="426"/>
        <w:jc w:val="both"/>
        <w:rPr>
          <w:rFonts w:asciiTheme="minorHAnsi" w:hAnsiTheme="minorHAnsi" w:cstheme="minorHAnsi"/>
          <w:szCs w:val="24"/>
        </w:rPr>
      </w:pPr>
      <w:r w:rsidRPr="002E7F90">
        <w:rPr>
          <w:rFonts w:asciiTheme="minorHAnsi" w:hAnsiTheme="minorHAnsi" w:cstheme="minorHAnsi"/>
          <w:szCs w:val="24"/>
        </w:rPr>
        <w:t xml:space="preserve">We will evaluate our effectiveness as a governing body by way of completing a skills audit and a </w:t>
      </w:r>
      <w:r w:rsidR="00343537" w:rsidRPr="002E7F90">
        <w:rPr>
          <w:rFonts w:asciiTheme="minorHAnsi" w:hAnsiTheme="minorHAnsi" w:cstheme="minorHAnsi"/>
          <w:szCs w:val="24"/>
        </w:rPr>
        <w:t>self-evaluation</w:t>
      </w:r>
      <w:r w:rsidRPr="002E7F90">
        <w:rPr>
          <w:rFonts w:asciiTheme="minorHAnsi" w:hAnsiTheme="minorHAnsi" w:cstheme="minorHAnsi"/>
          <w:szCs w:val="24"/>
        </w:rPr>
        <w:t xml:space="preserve"> form on an annual basis.</w:t>
      </w:r>
    </w:p>
    <w:p w:rsidR="002E7F90" w:rsidRDefault="002E7F90" w:rsidP="002E7F90">
      <w:pPr>
        <w:pStyle w:val="Heading1"/>
        <w:spacing w:before="0" w:line="240" w:lineRule="auto"/>
      </w:pPr>
    </w:p>
    <w:p w:rsidR="00B550E5" w:rsidRPr="002E7F90" w:rsidRDefault="00B550E5" w:rsidP="002E7F90">
      <w:pPr>
        <w:pStyle w:val="Heading1"/>
        <w:spacing w:before="0" w:line="240" w:lineRule="auto"/>
      </w:pPr>
      <w:r w:rsidRPr="002E7F90">
        <w:t xml:space="preserve">Relationships </w:t>
      </w:r>
    </w:p>
    <w:p w:rsidR="00EF2176" w:rsidRPr="002E7F90" w:rsidRDefault="00EF2176" w:rsidP="00EF2176">
      <w:pPr>
        <w:spacing w:after="0"/>
        <w:jc w:val="both"/>
        <w:rPr>
          <w:rFonts w:asciiTheme="minorHAnsi" w:hAnsiTheme="minorHAnsi" w:cstheme="minorHAnsi"/>
          <w:szCs w:val="24"/>
        </w:rPr>
      </w:pPr>
      <w:r w:rsidRPr="002E7F90">
        <w:rPr>
          <w:rFonts w:asciiTheme="minorHAnsi" w:hAnsiTheme="minorHAnsi" w:cstheme="minorHAnsi"/>
          <w:szCs w:val="24"/>
        </w:rPr>
        <w:t>In all our relationships we shall exercise stewardship and draw on the teachings and example of Jesus Christ in that:</w:t>
      </w:r>
    </w:p>
    <w:p w:rsidR="00EF2176" w:rsidRPr="002E7F90" w:rsidRDefault="00EF2176" w:rsidP="002E7F90">
      <w:pPr>
        <w:pStyle w:val="ListParagraph"/>
        <w:numPr>
          <w:ilvl w:val="0"/>
          <w:numId w:val="27"/>
        </w:numPr>
        <w:spacing w:after="0" w:line="240" w:lineRule="auto"/>
        <w:ind w:left="426" w:hanging="426"/>
        <w:jc w:val="both"/>
        <w:rPr>
          <w:rFonts w:asciiTheme="minorHAnsi" w:hAnsiTheme="minorHAnsi" w:cstheme="minorHAnsi"/>
          <w:szCs w:val="24"/>
        </w:rPr>
      </w:pPr>
      <w:r w:rsidRPr="002E7F90">
        <w:rPr>
          <w:rFonts w:asciiTheme="minorHAnsi" w:hAnsiTheme="minorHAnsi" w:cstheme="minorHAnsi"/>
          <w:szCs w:val="24"/>
        </w:rPr>
        <w:t xml:space="preserve">All relationships will be built on the core values of the Gospel based on the Beatitudes </w:t>
      </w:r>
      <w:r w:rsidR="00AA1912" w:rsidRPr="002E7F90">
        <w:rPr>
          <w:rFonts w:asciiTheme="minorHAnsi" w:hAnsiTheme="minorHAnsi" w:cstheme="minorHAnsi"/>
          <w:szCs w:val="24"/>
        </w:rPr>
        <w:t>summarised as: faith and integrity; dignity and compassion; humility and gentleness; truth and justice; forgiveness and mercy; purity and holiness; tolerance and peace and service and sacrifice;</w:t>
      </w:r>
    </w:p>
    <w:p w:rsidR="00AA1912" w:rsidRPr="002E7F90" w:rsidRDefault="00AA1912" w:rsidP="002E7F90">
      <w:pPr>
        <w:pStyle w:val="ListParagraph"/>
        <w:numPr>
          <w:ilvl w:val="0"/>
          <w:numId w:val="27"/>
        </w:numPr>
        <w:spacing w:after="0" w:line="240" w:lineRule="auto"/>
        <w:ind w:left="426" w:hanging="426"/>
        <w:jc w:val="both"/>
        <w:rPr>
          <w:rFonts w:asciiTheme="minorHAnsi" w:hAnsiTheme="minorHAnsi" w:cstheme="minorHAnsi"/>
          <w:szCs w:val="24"/>
        </w:rPr>
      </w:pPr>
      <w:r w:rsidRPr="002E7F90">
        <w:rPr>
          <w:rFonts w:asciiTheme="minorHAnsi" w:hAnsiTheme="minorHAnsi" w:cstheme="minorHAnsi"/>
          <w:szCs w:val="24"/>
        </w:rPr>
        <w:t>We will ensure that we continually communicate with, and, where appropriate, seek support and guidance from the diocesan education service;</w:t>
      </w:r>
    </w:p>
    <w:p w:rsidR="00B550E5" w:rsidRPr="002E7F90" w:rsidRDefault="00B550E5" w:rsidP="002E7F90">
      <w:pPr>
        <w:pStyle w:val="ListParagraph"/>
        <w:numPr>
          <w:ilvl w:val="0"/>
          <w:numId w:val="27"/>
        </w:numPr>
        <w:spacing w:after="0" w:line="240" w:lineRule="auto"/>
        <w:ind w:left="426" w:hanging="426"/>
        <w:jc w:val="both"/>
        <w:rPr>
          <w:rFonts w:asciiTheme="minorHAnsi" w:hAnsiTheme="minorHAnsi" w:cstheme="minorHAnsi"/>
          <w:szCs w:val="24"/>
        </w:rPr>
      </w:pPr>
      <w:r w:rsidRPr="002E7F90">
        <w:rPr>
          <w:rFonts w:asciiTheme="minorHAnsi" w:hAnsiTheme="minorHAnsi" w:cstheme="minorHAnsi"/>
          <w:szCs w:val="24"/>
        </w:rPr>
        <w:t>We will strive to work as a team in which constructive working relationships are actively promoted</w:t>
      </w:r>
      <w:r w:rsidR="00343537" w:rsidRPr="002E7F90">
        <w:rPr>
          <w:rFonts w:asciiTheme="minorHAnsi" w:hAnsiTheme="minorHAnsi" w:cstheme="minorHAnsi"/>
          <w:szCs w:val="24"/>
        </w:rPr>
        <w:t>;</w:t>
      </w:r>
    </w:p>
    <w:p w:rsidR="00B550E5" w:rsidRPr="002E7F90" w:rsidRDefault="00B550E5" w:rsidP="002E7F90">
      <w:pPr>
        <w:pStyle w:val="ListParagraph"/>
        <w:numPr>
          <w:ilvl w:val="0"/>
          <w:numId w:val="27"/>
        </w:numPr>
        <w:spacing w:after="0" w:line="240" w:lineRule="auto"/>
        <w:ind w:left="426" w:hanging="426"/>
        <w:jc w:val="both"/>
        <w:rPr>
          <w:rFonts w:asciiTheme="minorHAnsi" w:hAnsiTheme="minorHAnsi" w:cstheme="minorHAnsi"/>
          <w:szCs w:val="24"/>
        </w:rPr>
      </w:pPr>
      <w:r w:rsidRPr="002E7F90">
        <w:rPr>
          <w:rFonts w:asciiTheme="minorHAnsi" w:hAnsiTheme="minorHAnsi" w:cstheme="minorHAnsi"/>
          <w:szCs w:val="24"/>
        </w:rPr>
        <w:t xml:space="preserve">We will express views openly, courteously and respectfully in all our communications with other </w:t>
      </w:r>
      <w:r w:rsidR="00343537" w:rsidRPr="002E7F90">
        <w:rPr>
          <w:rFonts w:asciiTheme="minorHAnsi" w:hAnsiTheme="minorHAnsi" w:cstheme="minorHAnsi"/>
          <w:szCs w:val="24"/>
        </w:rPr>
        <w:t>Directors,</w:t>
      </w:r>
      <w:r w:rsidRPr="002E7F90">
        <w:rPr>
          <w:rFonts w:asciiTheme="minorHAnsi" w:hAnsiTheme="minorHAnsi" w:cstheme="minorHAnsi"/>
          <w:szCs w:val="24"/>
        </w:rPr>
        <w:t xml:space="preserve"> the clerk to the governing bo</w:t>
      </w:r>
      <w:r w:rsidR="00343537" w:rsidRPr="002E7F90">
        <w:rPr>
          <w:rFonts w:asciiTheme="minorHAnsi" w:hAnsiTheme="minorHAnsi" w:cstheme="minorHAnsi"/>
          <w:szCs w:val="24"/>
        </w:rPr>
        <w:t>dy</w:t>
      </w:r>
      <w:r w:rsidRPr="002E7F90">
        <w:rPr>
          <w:rFonts w:asciiTheme="minorHAnsi" w:hAnsiTheme="minorHAnsi" w:cstheme="minorHAnsi"/>
          <w:szCs w:val="24"/>
        </w:rPr>
        <w:t xml:space="preserve"> and school staff both in and outside of meetings</w:t>
      </w:r>
      <w:r w:rsidR="00343537" w:rsidRPr="002E7F90">
        <w:rPr>
          <w:rFonts w:asciiTheme="minorHAnsi" w:hAnsiTheme="minorHAnsi" w:cstheme="minorHAnsi"/>
          <w:szCs w:val="24"/>
        </w:rPr>
        <w:t>;</w:t>
      </w:r>
    </w:p>
    <w:p w:rsidR="00B550E5" w:rsidRPr="002E7F90" w:rsidRDefault="00B550E5" w:rsidP="002E7F90">
      <w:pPr>
        <w:pStyle w:val="ListParagraph"/>
        <w:numPr>
          <w:ilvl w:val="0"/>
          <w:numId w:val="27"/>
        </w:numPr>
        <w:spacing w:after="0" w:line="240" w:lineRule="auto"/>
        <w:ind w:left="426" w:hanging="426"/>
        <w:jc w:val="both"/>
        <w:rPr>
          <w:rFonts w:asciiTheme="minorHAnsi" w:hAnsiTheme="minorHAnsi" w:cstheme="minorHAnsi"/>
          <w:szCs w:val="24"/>
        </w:rPr>
      </w:pPr>
      <w:r w:rsidRPr="002E7F90">
        <w:rPr>
          <w:rFonts w:asciiTheme="minorHAnsi" w:hAnsiTheme="minorHAnsi" w:cstheme="minorHAnsi"/>
          <w:szCs w:val="24"/>
        </w:rPr>
        <w:t xml:space="preserve">We will support the </w:t>
      </w:r>
      <w:r w:rsidR="00343537" w:rsidRPr="002E7F90">
        <w:rPr>
          <w:rFonts w:asciiTheme="minorHAnsi" w:hAnsiTheme="minorHAnsi" w:cstheme="minorHAnsi"/>
          <w:szCs w:val="24"/>
        </w:rPr>
        <w:t>C</w:t>
      </w:r>
      <w:r w:rsidRPr="002E7F90">
        <w:rPr>
          <w:rFonts w:asciiTheme="minorHAnsi" w:hAnsiTheme="minorHAnsi" w:cstheme="minorHAnsi"/>
          <w:szCs w:val="24"/>
        </w:rPr>
        <w:t xml:space="preserve">hair in their role of ensuring appropriate conduct both at meetings and </w:t>
      </w:r>
      <w:r w:rsidR="00343537" w:rsidRPr="002E7F90">
        <w:rPr>
          <w:rFonts w:asciiTheme="minorHAnsi" w:hAnsiTheme="minorHAnsi" w:cstheme="minorHAnsi"/>
          <w:szCs w:val="24"/>
        </w:rPr>
        <w:t>always;</w:t>
      </w:r>
    </w:p>
    <w:p w:rsidR="00B550E5" w:rsidRPr="002E7F90" w:rsidRDefault="00B550E5" w:rsidP="002E7F90">
      <w:pPr>
        <w:pStyle w:val="ListParagraph"/>
        <w:numPr>
          <w:ilvl w:val="0"/>
          <w:numId w:val="27"/>
        </w:numPr>
        <w:spacing w:after="0" w:line="240" w:lineRule="auto"/>
        <w:ind w:left="426" w:hanging="426"/>
        <w:jc w:val="both"/>
        <w:rPr>
          <w:rFonts w:asciiTheme="minorHAnsi" w:hAnsiTheme="minorHAnsi" w:cstheme="minorHAnsi"/>
          <w:szCs w:val="24"/>
        </w:rPr>
      </w:pPr>
      <w:r w:rsidRPr="002E7F90">
        <w:rPr>
          <w:rFonts w:asciiTheme="minorHAnsi" w:hAnsiTheme="minorHAnsi" w:cstheme="minorHAnsi"/>
          <w:szCs w:val="24"/>
        </w:rPr>
        <w:t xml:space="preserve">We are prepared to answer queries from other </w:t>
      </w:r>
      <w:r w:rsidR="00343537" w:rsidRPr="002E7F90">
        <w:rPr>
          <w:rFonts w:asciiTheme="minorHAnsi" w:hAnsiTheme="minorHAnsi" w:cstheme="minorHAnsi"/>
          <w:szCs w:val="24"/>
        </w:rPr>
        <w:t>Directors’</w:t>
      </w:r>
      <w:r w:rsidRPr="002E7F90">
        <w:rPr>
          <w:rFonts w:asciiTheme="minorHAnsi" w:hAnsiTheme="minorHAnsi" w:cstheme="minorHAnsi"/>
          <w:szCs w:val="24"/>
        </w:rPr>
        <w:t xml:space="preserve"> in relation to delegated functions and </w:t>
      </w:r>
      <w:r w:rsidR="00343537" w:rsidRPr="002E7F90">
        <w:rPr>
          <w:rFonts w:asciiTheme="minorHAnsi" w:hAnsiTheme="minorHAnsi" w:cstheme="minorHAnsi"/>
          <w:szCs w:val="24"/>
        </w:rPr>
        <w:t>consider</w:t>
      </w:r>
      <w:r w:rsidRPr="002E7F90">
        <w:rPr>
          <w:rFonts w:asciiTheme="minorHAnsi" w:hAnsiTheme="minorHAnsi" w:cstheme="minorHAnsi"/>
          <w:szCs w:val="24"/>
        </w:rPr>
        <w:t xml:space="preserve"> any concerns expressed, and we will acknowledge the time, effort and skills that have been committed to the delegated function by those involved</w:t>
      </w:r>
      <w:r w:rsidR="00343537" w:rsidRPr="002E7F90">
        <w:rPr>
          <w:rFonts w:asciiTheme="minorHAnsi" w:hAnsiTheme="minorHAnsi" w:cstheme="minorHAnsi"/>
          <w:szCs w:val="24"/>
        </w:rPr>
        <w:t>;</w:t>
      </w:r>
    </w:p>
    <w:p w:rsidR="00B550E5" w:rsidRPr="002E7F90" w:rsidRDefault="00B550E5" w:rsidP="002E7F90">
      <w:pPr>
        <w:pStyle w:val="ListParagraph"/>
        <w:numPr>
          <w:ilvl w:val="0"/>
          <w:numId w:val="27"/>
        </w:numPr>
        <w:spacing w:after="0" w:line="240" w:lineRule="auto"/>
        <w:ind w:left="426" w:hanging="426"/>
        <w:jc w:val="both"/>
        <w:rPr>
          <w:rFonts w:asciiTheme="minorHAnsi" w:hAnsiTheme="minorHAnsi" w:cstheme="minorHAnsi"/>
          <w:szCs w:val="24"/>
        </w:rPr>
      </w:pPr>
      <w:r w:rsidRPr="002E7F90">
        <w:rPr>
          <w:rFonts w:asciiTheme="minorHAnsi" w:hAnsiTheme="minorHAnsi" w:cstheme="minorHAnsi"/>
          <w:szCs w:val="24"/>
        </w:rPr>
        <w:t xml:space="preserve">We will seek to develop effective working relationships with the </w:t>
      </w:r>
      <w:r w:rsidR="00AA1912" w:rsidRPr="002E7F90">
        <w:rPr>
          <w:rFonts w:asciiTheme="minorHAnsi" w:hAnsiTheme="minorHAnsi" w:cstheme="minorHAnsi"/>
          <w:szCs w:val="24"/>
        </w:rPr>
        <w:t xml:space="preserve">senior leadership team, </w:t>
      </w:r>
      <w:r w:rsidRPr="002E7F90">
        <w:rPr>
          <w:rFonts w:asciiTheme="minorHAnsi" w:hAnsiTheme="minorHAnsi" w:cstheme="minorHAnsi"/>
          <w:szCs w:val="24"/>
        </w:rPr>
        <w:t>staff and parents, the local authority and other relevant agencies and the community</w:t>
      </w:r>
      <w:r w:rsidR="00343537" w:rsidRPr="002E7F90">
        <w:rPr>
          <w:rFonts w:asciiTheme="minorHAnsi" w:hAnsiTheme="minorHAnsi" w:cstheme="minorHAnsi"/>
          <w:szCs w:val="24"/>
        </w:rPr>
        <w:t>.</w:t>
      </w:r>
    </w:p>
    <w:p w:rsidR="002E7F90" w:rsidRDefault="002E7F90" w:rsidP="0044734B">
      <w:pPr>
        <w:spacing w:after="0"/>
        <w:rPr>
          <w:rFonts w:asciiTheme="minorHAnsi" w:hAnsiTheme="minorHAnsi" w:cstheme="minorHAnsi"/>
          <w:b/>
          <w:szCs w:val="24"/>
        </w:rPr>
      </w:pPr>
    </w:p>
    <w:p w:rsidR="0044734B" w:rsidRPr="002E7F90" w:rsidRDefault="0044734B" w:rsidP="002E7F90">
      <w:pPr>
        <w:pStyle w:val="Heading1"/>
        <w:spacing w:before="0" w:line="240" w:lineRule="auto"/>
      </w:pPr>
      <w:r w:rsidRPr="002E7F90">
        <w:t xml:space="preserve">Confidentiality </w:t>
      </w:r>
    </w:p>
    <w:p w:rsidR="0044734B" w:rsidRPr="002E7F90" w:rsidRDefault="0044734B" w:rsidP="002E7F90">
      <w:pPr>
        <w:pStyle w:val="ListParagraph"/>
        <w:numPr>
          <w:ilvl w:val="0"/>
          <w:numId w:val="28"/>
        </w:numPr>
        <w:spacing w:after="0" w:line="240" w:lineRule="auto"/>
        <w:ind w:left="284" w:hanging="284"/>
        <w:jc w:val="both"/>
        <w:rPr>
          <w:rFonts w:asciiTheme="minorHAnsi" w:hAnsiTheme="minorHAnsi" w:cstheme="minorHAnsi"/>
          <w:szCs w:val="24"/>
        </w:rPr>
      </w:pPr>
      <w:r w:rsidRPr="002E7F90">
        <w:rPr>
          <w:rFonts w:asciiTheme="minorHAnsi" w:hAnsiTheme="minorHAnsi" w:cstheme="minorHAnsi"/>
          <w:szCs w:val="24"/>
        </w:rPr>
        <w:t xml:space="preserve">We will observe complete confidentiality when matters are deemed confidential or where they concern specific members of staff or pupils, both inside or outside </w:t>
      </w:r>
      <w:r w:rsidR="00343537" w:rsidRPr="002E7F90">
        <w:rPr>
          <w:rFonts w:asciiTheme="minorHAnsi" w:hAnsiTheme="minorHAnsi" w:cstheme="minorHAnsi"/>
          <w:szCs w:val="24"/>
        </w:rPr>
        <w:t>S</w:t>
      </w:r>
      <w:r w:rsidRPr="002E7F90">
        <w:rPr>
          <w:rFonts w:asciiTheme="minorHAnsi" w:hAnsiTheme="minorHAnsi" w:cstheme="minorHAnsi"/>
          <w:szCs w:val="24"/>
        </w:rPr>
        <w:t>chool</w:t>
      </w:r>
      <w:r w:rsidR="00343537" w:rsidRPr="002E7F90">
        <w:rPr>
          <w:rFonts w:asciiTheme="minorHAnsi" w:hAnsiTheme="minorHAnsi" w:cstheme="minorHAnsi"/>
          <w:szCs w:val="24"/>
        </w:rPr>
        <w:t>;</w:t>
      </w:r>
    </w:p>
    <w:p w:rsidR="0044734B" w:rsidRPr="002E7F90" w:rsidRDefault="0044734B" w:rsidP="002E7F90">
      <w:pPr>
        <w:pStyle w:val="ListParagraph"/>
        <w:numPr>
          <w:ilvl w:val="0"/>
          <w:numId w:val="28"/>
        </w:numPr>
        <w:spacing w:after="0" w:line="240" w:lineRule="auto"/>
        <w:ind w:left="284" w:hanging="284"/>
        <w:jc w:val="both"/>
        <w:rPr>
          <w:rFonts w:asciiTheme="minorHAnsi" w:hAnsiTheme="minorHAnsi" w:cstheme="minorHAnsi"/>
          <w:szCs w:val="24"/>
        </w:rPr>
      </w:pPr>
      <w:r w:rsidRPr="002E7F90">
        <w:rPr>
          <w:rFonts w:asciiTheme="minorHAnsi" w:hAnsiTheme="minorHAnsi" w:cstheme="minorHAnsi"/>
          <w:szCs w:val="24"/>
        </w:rPr>
        <w:t xml:space="preserve">We will exercise the greatest prudence </w:t>
      </w:r>
      <w:r w:rsidR="00343537" w:rsidRPr="002E7F90">
        <w:rPr>
          <w:rFonts w:asciiTheme="minorHAnsi" w:hAnsiTheme="minorHAnsi" w:cstheme="minorHAnsi"/>
          <w:szCs w:val="24"/>
        </w:rPr>
        <w:t>always</w:t>
      </w:r>
      <w:r w:rsidRPr="002E7F90">
        <w:rPr>
          <w:rFonts w:asciiTheme="minorHAnsi" w:hAnsiTheme="minorHAnsi" w:cstheme="minorHAnsi"/>
          <w:szCs w:val="24"/>
        </w:rPr>
        <w:t xml:space="preserve"> when discussions regarding school/trust business arise outside a governing bo</w:t>
      </w:r>
      <w:r w:rsidR="00343537" w:rsidRPr="002E7F90">
        <w:rPr>
          <w:rFonts w:asciiTheme="minorHAnsi" w:hAnsiTheme="minorHAnsi" w:cstheme="minorHAnsi"/>
          <w:szCs w:val="24"/>
        </w:rPr>
        <w:t>dy</w:t>
      </w:r>
      <w:r w:rsidRPr="002E7F90">
        <w:rPr>
          <w:rFonts w:asciiTheme="minorHAnsi" w:hAnsiTheme="minorHAnsi" w:cstheme="minorHAnsi"/>
          <w:szCs w:val="24"/>
        </w:rPr>
        <w:t xml:space="preserve"> meeting</w:t>
      </w:r>
      <w:r w:rsidR="00343537" w:rsidRPr="002E7F90">
        <w:rPr>
          <w:rFonts w:asciiTheme="minorHAnsi" w:hAnsiTheme="minorHAnsi" w:cstheme="minorHAnsi"/>
          <w:szCs w:val="24"/>
        </w:rPr>
        <w:t>;</w:t>
      </w:r>
      <w:r w:rsidRPr="002E7F90">
        <w:rPr>
          <w:rFonts w:asciiTheme="minorHAnsi" w:hAnsiTheme="minorHAnsi" w:cstheme="minorHAnsi"/>
          <w:szCs w:val="24"/>
        </w:rPr>
        <w:t xml:space="preserve"> </w:t>
      </w:r>
    </w:p>
    <w:p w:rsidR="0044734B" w:rsidRPr="002E7F90" w:rsidRDefault="0044734B" w:rsidP="002E7F90">
      <w:pPr>
        <w:pStyle w:val="ListParagraph"/>
        <w:numPr>
          <w:ilvl w:val="0"/>
          <w:numId w:val="28"/>
        </w:numPr>
        <w:spacing w:after="0" w:line="240" w:lineRule="auto"/>
        <w:ind w:left="284" w:hanging="284"/>
        <w:jc w:val="both"/>
        <w:rPr>
          <w:rFonts w:asciiTheme="minorHAnsi" w:hAnsiTheme="minorHAnsi" w:cstheme="minorHAnsi"/>
          <w:szCs w:val="24"/>
        </w:rPr>
      </w:pPr>
      <w:r w:rsidRPr="002E7F90">
        <w:rPr>
          <w:rFonts w:asciiTheme="minorHAnsi" w:hAnsiTheme="minorHAnsi" w:cstheme="minorHAnsi"/>
          <w:szCs w:val="24"/>
        </w:rPr>
        <w:t>We will not reveal the details of any governing bo</w:t>
      </w:r>
      <w:r w:rsidR="00343537" w:rsidRPr="002E7F90">
        <w:rPr>
          <w:rFonts w:asciiTheme="minorHAnsi" w:hAnsiTheme="minorHAnsi" w:cstheme="minorHAnsi"/>
          <w:szCs w:val="24"/>
        </w:rPr>
        <w:t>dy</w:t>
      </w:r>
      <w:r w:rsidRPr="002E7F90">
        <w:rPr>
          <w:rFonts w:asciiTheme="minorHAnsi" w:hAnsiTheme="minorHAnsi" w:cstheme="minorHAnsi"/>
          <w:szCs w:val="24"/>
        </w:rPr>
        <w:t xml:space="preserve"> vote</w:t>
      </w:r>
      <w:r w:rsidR="00343537" w:rsidRPr="002E7F90">
        <w:rPr>
          <w:rFonts w:asciiTheme="minorHAnsi" w:hAnsiTheme="minorHAnsi" w:cstheme="minorHAnsi"/>
          <w:szCs w:val="24"/>
        </w:rPr>
        <w:t>;</w:t>
      </w:r>
    </w:p>
    <w:p w:rsidR="0044734B" w:rsidRPr="002E7F90" w:rsidRDefault="0044734B" w:rsidP="002E7F90">
      <w:pPr>
        <w:pStyle w:val="ListParagraph"/>
        <w:numPr>
          <w:ilvl w:val="0"/>
          <w:numId w:val="28"/>
        </w:numPr>
        <w:spacing w:after="0" w:line="240" w:lineRule="auto"/>
        <w:ind w:left="284" w:hanging="284"/>
        <w:jc w:val="both"/>
        <w:rPr>
          <w:rFonts w:asciiTheme="minorHAnsi" w:hAnsiTheme="minorHAnsi" w:cstheme="minorHAnsi"/>
          <w:szCs w:val="24"/>
        </w:rPr>
      </w:pPr>
      <w:r w:rsidRPr="002E7F90">
        <w:rPr>
          <w:rFonts w:asciiTheme="minorHAnsi" w:hAnsiTheme="minorHAnsi" w:cstheme="minorHAnsi"/>
          <w:szCs w:val="24"/>
        </w:rPr>
        <w:t>We will ensure all confidential papers are held and disposed of appropriately.</w:t>
      </w:r>
      <w:r w:rsidRPr="002E7F90" w:rsidDel="002112B2">
        <w:rPr>
          <w:rStyle w:val="CommentReference"/>
          <w:rFonts w:asciiTheme="minorHAnsi" w:hAnsiTheme="minorHAnsi" w:cstheme="minorHAnsi"/>
          <w:sz w:val="24"/>
          <w:szCs w:val="24"/>
        </w:rPr>
        <w:t xml:space="preserve"> </w:t>
      </w:r>
    </w:p>
    <w:p w:rsidR="002E7F90" w:rsidRDefault="002E7F90" w:rsidP="0044734B">
      <w:pPr>
        <w:spacing w:after="0"/>
        <w:rPr>
          <w:rFonts w:asciiTheme="minorHAnsi" w:hAnsiTheme="minorHAnsi" w:cstheme="minorHAnsi"/>
          <w:b/>
          <w:szCs w:val="24"/>
        </w:rPr>
      </w:pPr>
    </w:p>
    <w:p w:rsidR="0044734B" w:rsidRPr="002E7F90" w:rsidRDefault="0044734B" w:rsidP="002E7F90">
      <w:pPr>
        <w:pStyle w:val="Heading1"/>
        <w:spacing w:before="0" w:line="240" w:lineRule="auto"/>
      </w:pPr>
      <w:r w:rsidRPr="002E7F90">
        <w:t>Conflicts of interest</w:t>
      </w:r>
    </w:p>
    <w:p w:rsidR="0044734B" w:rsidRPr="002E7F90" w:rsidRDefault="0044734B" w:rsidP="002E7F90">
      <w:pPr>
        <w:pStyle w:val="ListParagraph"/>
        <w:numPr>
          <w:ilvl w:val="0"/>
          <w:numId w:val="29"/>
        </w:numPr>
        <w:spacing w:after="0" w:line="240" w:lineRule="auto"/>
        <w:jc w:val="both"/>
        <w:rPr>
          <w:rFonts w:asciiTheme="minorHAnsi" w:hAnsiTheme="minorHAnsi" w:cstheme="minorHAnsi"/>
          <w:szCs w:val="24"/>
        </w:rPr>
      </w:pPr>
      <w:r w:rsidRPr="002E7F90">
        <w:rPr>
          <w:rFonts w:asciiTheme="minorHAnsi" w:hAnsiTheme="minorHAnsi" w:cstheme="minorHAnsi"/>
          <w:szCs w:val="24"/>
        </w:rPr>
        <w:t xml:space="preserve">We will record any pecuniary or other business interest (including those related to people we are connected with) that we have in connection with the </w:t>
      </w:r>
      <w:r w:rsidR="008C2CD1">
        <w:rPr>
          <w:rFonts w:asciiTheme="minorHAnsi" w:hAnsiTheme="minorHAnsi" w:cstheme="minorHAnsi"/>
          <w:szCs w:val="24"/>
        </w:rPr>
        <w:t>Governing Body</w:t>
      </w:r>
      <w:r w:rsidRPr="002E7F90">
        <w:rPr>
          <w:rFonts w:asciiTheme="minorHAnsi" w:hAnsiTheme="minorHAnsi" w:cstheme="minorHAnsi"/>
          <w:szCs w:val="24"/>
        </w:rPr>
        <w:t>’s business in the Register of Business Interests, and if any such conflicted matter arises in a meeting we will offer to leave the meeting for the appropriate length of time</w:t>
      </w:r>
      <w:r w:rsidR="00343537" w:rsidRPr="002E7F90">
        <w:rPr>
          <w:rFonts w:asciiTheme="minorHAnsi" w:hAnsiTheme="minorHAnsi" w:cstheme="minorHAnsi"/>
          <w:szCs w:val="24"/>
        </w:rPr>
        <w:t>;</w:t>
      </w:r>
    </w:p>
    <w:p w:rsidR="0044734B" w:rsidRPr="002E7F90" w:rsidRDefault="0044734B" w:rsidP="002E7F90">
      <w:pPr>
        <w:pStyle w:val="ListParagraph"/>
        <w:numPr>
          <w:ilvl w:val="0"/>
          <w:numId w:val="29"/>
        </w:numPr>
        <w:spacing w:after="0" w:line="240" w:lineRule="auto"/>
        <w:jc w:val="both"/>
        <w:rPr>
          <w:rFonts w:asciiTheme="minorHAnsi" w:hAnsiTheme="minorHAnsi" w:cstheme="minorHAnsi"/>
          <w:szCs w:val="24"/>
        </w:rPr>
      </w:pPr>
      <w:r w:rsidRPr="002E7F90">
        <w:rPr>
          <w:rFonts w:asciiTheme="minorHAnsi" w:hAnsiTheme="minorHAnsi" w:cstheme="minorHAnsi"/>
          <w:szCs w:val="24"/>
        </w:rPr>
        <w:t xml:space="preserve">We accept that the Register of Business Interests will be published on the </w:t>
      </w:r>
      <w:r w:rsidR="00A132BD" w:rsidRPr="002E7F90">
        <w:rPr>
          <w:rFonts w:asciiTheme="minorHAnsi" w:hAnsiTheme="minorHAnsi" w:cstheme="minorHAnsi"/>
          <w:szCs w:val="24"/>
        </w:rPr>
        <w:t>School’s</w:t>
      </w:r>
      <w:r w:rsidRPr="002E7F90">
        <w:rPr>
          <w:rFonts w:asciiTheme="minorHAnsi" w:hAnsiTheme="minorHAnsi" w:cstheme="minorHAnsi"/>
          <w:szCs w:val="24"/>
        </w:rPr>
        <w:t xml:space="preserve"> website</w:t>
      </w:r>
      <w:r w:rsidR="00343537" w:rsidRPr="002E7F90">
        <w:rPr>
          <w:rFonts w:asciiTheme="minorHAnsi" w:hAnsiTheme="minorHAnsi" w:cstheme="minorHAnsi"/>
          <w:szCs w:val="24"/>
        </w:rPr>
        <w:t>;</w:t>
      </w:r>
    </w:p>
    <w:p w:rsidR="0044734B" w:rsidRPr="002E7F90" w:rsidRDefault="0044734B" w:rsidP="002E7F90">
      <w:pPr>
        <w:pStyle w:val="ListParagraph"/>
        <w:numPr>
          <w:ilvl w:val="0"/>
          <w:numId w:val="29"/>
        </w:numPr>
        <w:spacing w:after="0" w:line="240" w:lineRule="auto"/>
        <w:jc w:val="both"/>
        <w:rPr>
          <w:rFonts w:asciiTheme="minorHAnsi" w:hAnsiTheme="minorHAnsi" w:cstheme="minorHAnsi"/>
          <w:szCs w:val="24"/>
        </w:rPr>
      </w:pPr>
      <w:r w:rsidRPr="002E7F90">
        <w:rPr>
          <w:rFonts w:asciiTheme="minorHAnsi" w:hAnsiTheme="minorHAnsi" w:cstheme="minorHAnsi"/>
          <w:szCs w:val="24"/>
        </w:rPr>
        <w:t>We will also declare any conflict of loyalty at the start of any meeting should the situation arise</w:t>
      </w:r>
      <w:r w:rsidR="00343537" w:rsidRPr="002E7F90">
        <w:rPr>
          <w:rFonts w:asciiTheme="minorHAnsi" w:hAnsiTheme="minorHAnsi" w:cstheme="minorHAnsi"/>
          <w:szCs w:val="24"/>
        </w:rPr>
        <w:t>;</w:t>
      </w:r>
    </w:p>
    <w:p w:rsidR="0044734B" w:rsidRPr="002E7F90" w:rsidRDefault="0044734B" w:rsidP="002E7F90">
      <w:pPr>
        <w:pStyle w:val="ListParagraph"/>
        <w:numPr>
          <w:ilvl w:val="0"/>
          <w:numId w:val="29"/>
        </w:numPr>
        <w:spacing w:after="0" w:line="240" w:lineRule="auto"/>
        <w:jc w:val="both"/>
        <w:rPr>
          <w:rFonts w:asciiTheme="minorHAnsi" w:hAnsiTheme="minorHAnsi" w:cstheme="minorHAnsi"/>
          <w:szCs w:val="24"/>
        </w:rPr>
      </w:pPr>
      <w:r w:rsidRPr="002E7F90">
        <w:rPr>
          <w:rFonts w:asciiTheme="minorHAnsi" w:hAnsiTheme="minorHAnsi" w:cstheme="minorHAnsi"/>
          <w:szCs w:val="24"/>
        </w:rPr>
        <w:t xml:space="preserve">We will act in the best interests of the </w:t>
      </w:r>
      <w:r w:rsidR="00343537" w:rsidRPr="002E7F90">
        <w:rPr>
          <w:rFonts w:asciiTheme="minorHAnsi" w:hAnsiTheme="minorHAnsi" w:cstheme="minorHAnsi"/>
          <w:szCs w:val="24"/>
        </w:rPr>
        <w:t>S</w:t>
      </w:r>
      <w:r w:rsidRPr="002E7F90">
        <w:rPr>
          <w:rFonts w:asciiTheme="minorHAnsi" w:hAnsiTheme="minorHAnsi" w:cstheme="minorHAnsi"/>
          <w:szCs w:val="24"/>
        </w:rPr>
        <w:t xml:space="preserve">chool </w:t>
      </w:r>
      <w:r w:rsidR="00343537" w:rsidRPr="002E7F90">
        <w:rPr>
          <w:rFonts w:asciiTheme="minorHAnsi" w:hAnsiTheme="minorHAnsi" w:cstheme="minorHAnsi"/>
          <w:szCs w:val="24"/>
        </w:rPr>
        <w:t>and</w:t>
      </w:r>
      <w:r w:rsidRPr="002E7F90">
        <w:rPr>
          <w:rFonts w:asciiTheme="minorHAnsi" w:hAnsiTheme="minorHAnsi" w:cstheme="minorHAnsi"/>
          <w:szCs w:val="24"/>
        </w:rPr>
        <w:t xml:space="preserve"> not as a representative of any group, even if elected to the </w:t>
      </w:r>
      <w:r w:rsidR="008C2CD1">
        <w:rPr>
          <w:rFonts w:asciiTheme="minorHAnsi" w:hAnsiTheme="minorHAnsi" w:cstheme="minorHAnsi"/>
          <w:szCs w:val="24"/>
        </w:rPr>
        <w:t>Governing Body</w:t>
      </w:r>
      <w:r w:rsidRPr="002E7F90">
        <w:rPr>
          <w:rFonts w:asciiTheme="minorHAnsi" w:hAnsiTheme="minorHAnsi" w:cstheme="minorHAnsi"/>
          <w:szCs w:val="24"/>
        </w:rPr>
        <w:t>.</w:t>
      </w:r>
    </w:p>
    <w:p w:rsidR="0044734B" w:rsidRPr="002E7F90" w:rsidRDefault="0044734B" w:rsidP="0044734B">
      <w:pPr>
        <w:spacing w:after="0"/>
        <w:rPr>
          <w:rFonts w:asciiTheme="minorHAnsi" w:hAnsiTheme="minorHAnsi" w:cstheme="minorHAnsi"/>
          <w:szCs w:val="24"/>
        </w:rPr>
      </w:pPr>
    </w:p>
    <w:p w:rsidR="0044734B" w:rsidRPr="002E7F90" w:rsidRDefault="0044734B" w:rsidP="002E7F90">
      <w:pPr>
        <w:pStyle w:val="Style1"/>
        <w:spacing w:before="0" w:line="240" w:lineRule="auto"/>
      </w:pPr>
      <w:r w:rsidRPr="002E7F90">
        <w:t xml:space="preserve">Ceasing to be a </w:t>
      </w:r>
      <w:r w:rsidR="00A132BD" w:rsidRPr="002E7F90">
        <w:t>Director</w:t>
      </w:r>
    </w:p>
    <w:p w:rsidR="0044734B" w:rsidRPr="002E7F90" w:rsidRDefault="0044734B" w:rsidP="002E7F90">
      <w:pPr>
        <w:pStyle w:val="ListParagraph"/>
        <w:numPr>
          <w:ilvl w:val="0"/>
          <w:numId w:val="30"/>
        </w:numPr>
        <w:spacing w:after="0" w:line="240" w:lineRule="auto"/>
        <w:rPr>
          <w:rFonts w:asciiTheme="minorHAnsi" w:hAnsiTheme="minorHAnsi" w:cstheme="minorHAnsi"/>
          <w:szCs w:val="24"/>
        </w:rPr>
      </w:pPr>
      <w:r w:rsidRPr="002E7F90">
        <w:rPr>
          <w:rFonts w:asciiTheme="minorHAnsi" w:hAnsiTheme="minorHAnsi" w:cstheme="minorHAnsi"/>
          <w:szCs w:val="24"/>
        </w:rPr>
        <w:t xml:space="preserve">We understand that the requirements relating to confidentiality will continue to apply after a </w:t>
      </w:r>
      <w:r w:rsidR="00A132BD" w:rsidRPr="002E7F90">
        <w:rPr>
          <w:rFonts w:asciiTheme="minorHAnsi" w:hAnsiTheme="minorHAnsi" w:cstheme="minorHAnsi"/>
          <w:szCs w:val="24"/>
        </w:rPr>
        <w:t xml:space="preserve">Director </w:t>
      </w:r>
      <w:r w:rsidRPr="002E7F90">
        <w:rPr>
          <w:rFonts w:asciiTheme="minorHAnsi" w:hAnsiTheme="minorHAnsi" w:cstheme="minorHAnsi"/>
          <w:szCs w:val="24"/>
        </w:rPr>
        <w:t>leaves office</w:t>
      </w:r>
      <w:r w:rsidR="00343537" w:rsidRPr="002E7F90">
        <w:rPr>
          <w:rFonts w:asciiTheme="minorHAnsi" w:hAnsiTheme="minorHAnsi" w:cstheme="minorHAnsi"/>
          <w:szCs w:val="24"/>
        </w:rPr>
        <w:t>.</w:t>
      </w:r>
    </w:p>
    <w:p w:rsidR="00A132BD" w:rsidRPr="002E7F90" w:rsidRDefault="00A1655C" w:rsidP="00A1655C">
      <w:pPr>
        <w:pStyle w:val="Heading1"/>
        <w:spacing w:before="0" w:line="240" w:lineRule="auto"/>
      </w:pPr>
      <w:r>
        <w:br/>
      </w:r>
      <w:r w:rsidR="00A132BD" w:rsidRPr="002E7F90">
        <w:t>Breach of this Code</w:t>
      </w:r>
    </w:p>
    <w:p w:rsidR="00A132BD" w:rsidRPr="002E7F90" w:rsidRDefault="00A132BD" w:rsidP="002E7F90">
      <w:pPr>
        <w:pStyle w:val="ListParagraph"/>
        <w:numPr>
          <w:ilvl w:val="0"/>
          <w:numId w:val="31"/>
        </w:numPr>
        <w:spacing w:after="0" w:line="240" w:lineRule="auto"/>
        <w:rPr>
          <w:rFonts w:asciiTheme="minorHAnsi" w:hAnsiTheme="minorHAnsi" w:cstheme="minorHAnsi"/>
          <w:szCs w:val="24"/>
        </w:rPr>
      </w:pPr>
      <w:r w:rsidRPr="002E7F90">
        <w:rPr>
          <w:rFonts w:asciiTheme="minorHAnsi" w:hAnsiTheme="minorHAnsi" w:cstheme="minorHAnsi"/>
          <w:szCs w:val="24"/>
        </w:rPr>
        <w:t>If we believe this code has been breached, we will raise this issue with the chair and the chair will investigate; the governing bo</w:t>
      </w:r>
      <w:r w:rsidR="00C96DFC" w:rsidRPr="002E7F90">
        <w:rPr>
          <w:rFonts w:asciiTheme="minorHAnsi" w:hAnsiTheme="minorHAnsi" w:cstheme="minorHAnsi"/>
          <w:szCs w:val="24"/>
        </w:rPr>
        <w:t>dy</w:t>
      </w:r>
      <w:r w:rsidRPr="002E7F90">
        <w:rPr>
          <w:rFonts w:asciiTheme="minorHAnsi" w:hAnsiTheme="minorHAnsi" w:cstheme="minorHAnsi"/>
          <w:szCs w:val="24"/>
        </w:rPr>
        <w:t xml:space="preserve"> will only use suspension/removal as a last resort after seeking to resolve any difficulties or disputes in more constructive ways</w:t>
      </w:r>
      <w:r w:rsidR="00343537" w:rsidRPr="002E7F90">
        <w:rPr>
          <w:rFonts w:asciiTheme="minorHAnsi" w:hAnsiTheme="minorHAnsi" w:cstheme="minorHAnsi"/>
          <w:szCs w:val="24"/>
        </w:rPr>
        <w:t>;</w:t>
      </w:r>
    </w:p>
    <w:p w:rsidR="00A132BD" w:rsidRDefault="00A132BD" w:rsidP="002E7F90">
      <w:pPr>
        <w:pStyle w:val="ListParagraph"/>
        <w:numPr>
          <w:ilvl w:val="0"/>
          <w:numId w:val="31"/>
        </w:numPr>
        <w:spacing w:after="0" w:line="240" w:lineRule="auto"/>
        <w:rPr>
          <w:rFonts w:asciiTheme="minorHAnsi" w:hAnsiTheme="minorHAnsi" w:cstheme="minorHAnsi"/>
          <w:szCs w:val="24"/>
        </w:rPr>
      </w:pPr>
      <w:r w:rsidRPr="002E7F90">
        <w:rPr>
          <w:rFonts w:asciiTheme="minorHAnsi" w:hAnsiTheme="minorHAnsi" w:cstheme="minorHAnsi"/>
          <w:szCs w:val="24"/>
        </w:rPr>
        <w:t xml:space="preserve">Should it be the </w:t>
      </w:r>
      <w:r w:rsidR="00C96DFC" w:rsidRPr="002E7F90">
        <w:rPr>
          <w:rFonts w:asciiTheme="minorHAnsi" w:hAnsiTheme="minorHAnsi" w:cstheme="minorHAnsi"/>
          <w:szCs w:val="24"/>
        </w:rPr>
        <w:t>C</w:t>
      </w:r>
      <w:r w:rsidRPr="002E7F90">
        <w:rPr>
          <w:rFonts w:asciiTheme="minorHAnsi" w:hAnsiTheme="minorHAnsi" w:cstheme="minorHAnsi"/>
          <w:szCs w:val="24"/>
        </w:rPr>
        <w:t xml:space="preserve">hair that we believe has breached this code, another </w:t>
      </w:r>
      <w:r w:rsidR="008C2CD1">
        <w:rPr>
          <w:rFonts w:asciiTheme="minorHAnsi" w:hAnsiTheme="minorHAnsi" w:cstheme="minorHAnsi"/>
          <w:szCs w:val="24"/>
        </w:rPr>
        <w:t>Governing Body</w:t>
      </w:r>
      <w:r w:rsidRPr="002E7F90">
        <w:rPr>
          <w:rFonts w:asciiTheme="minorHAnsi" w:hAnsiTheme="minorHAnsi" w:cstheme="minorHAnsi"/>
          <w:szCs w:val="24"/>
        </w:rPr>
        <w:t xml:space="preserve"> member, such as the vice chair will investigate.</w:t>
      </w:r>
    </w:p>
    <w:p w:rsidR="00FB2660" w:rsidRDefault="00FB2660" w:rsidP="00FB2660">
      <w:pPr>
        <w:pStyle w:val="ListParagraph"/>
        <w:spacing w:after="0" w:line="240" w:lineRule="auto"/>
        <w:ind w:left="360"/>
        <w:rPr>
          <w:rFonts w:asciiTheme="minorHAnsi" w:hAnsiTheme="minorHAnsi" w:cstheme="minorHAnsi"/>
          <w:szCs w:val="24"/>
        </w:rPr>
      </w:pPr>
    </w:p>
    <w:p w:rsidR="00A1655C" w:rsidRPr="002E7F90" w:rsidRDefault="00A1655C" w:rsidP="00FB2660">
      <w:pPr>
        <w:pStyle w:val="ListParagraph"/>
        <w:spacing w:after="0" w:line="240" w:lineRule="auto"/>
        <w:ind w:left="360"/>
        <w:rPr>
          <w:rFonts w:asciiTheme="minorHAnsi" w:hAnsiTheme="minorHAnsi" w:cstheme="minorHAnsi"/>
          <w:szCs w:val="24"/>
        </w:rPr>
      </w:pPr>
    </w:p>
    <w:p w:rsidR="00FB2660" w:rsidRDefault="00FB2660" w:rsidP="00FB2660">
      <w:pPr>
        <w:pStyle w:val="Title"/>
        <w:spacing w:after="0"/>
        <w:rPr>
          <w:b/>
          <w:sz w:val="32"/>
        </w:rPr>
      </w:pPr>
      <w:r>
        <w:rPr>
          <w:b/>
          <w:sz w:val="32"/>
        </w:rPr>
        <w:t>Appendix One – The Nolan Principles</w:t>
      </w:r>
    </w:p>
    <w:p w:rsidR="00FB2660" w:rsidRDefault="00FB2660" w:rsidP="00FB2660">
      <w:pPr>
        <w:pStyle w:val="Heading1"/>
        <w:spacing w:before="0"/>
      </w:pPr>
    </w:p>
    <w:p w:rsidR="0044734B" w:rsidRPr="002E7F90" w:rsidRDefault="0044734B" w:rsidP="00FB2660">
      <w:pPr>
        <w:pStyle w:val="Heading1"/>
        <w:spacing w:before="0"/>
      </w:pPr>
      <w:r w:rsidRPr="002E7F90">
        <w:t xml:space="preserve">The seven principles of public life  </w:t>
      </w:r>
    </w:p>
    <w:p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hAnsiTheme="minorHAnsi" w:cstheme="minorHAnsi"/>
          <w:szCs w:val="24"/>
        </w:rPr>
      </w:pPr>
      <w:r w:rsidRPr="002E7F90">
        <w:rPr>
          <w:rFonts w:asciiTheme="minorHAnsi" w:hAnsiTheme="minorHAnsi" w:cstheme="minorHAnsi"/>
          <w:szCs w:val="24"/>
        </w:rPr>
        <w:t xml:space="preserve">(Originally published by the Nolan Committee: The Committee on Standards in Public Life was established by the then Prime Minister in October 1994, under the Chairmanship of Lord Nolan, to consider standards of conduct in various areas of public life, and to make recommendations).  </w:t>
      </w:r>
    </w:p>
    <w:p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hAnsiTheme="minorHAnsi" w:cstheme="minorHAnsi"/>
          <w:szCs w:val="24"/>
        </w:rPr>
      </w:pPr>
    </w:p>
    <w:p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eastAsia="Times New Roman" w:hAnsiTheme="minorHAnsi" w:cstheme="minorHAnsi"/>
          <w:szCs w:val="24"/>
          <w:lang w:eastAsia="en-GB"/>
        </w:rPr>
      </w:pPr>
      <w:r w:rsidRPr="002E7F90">
        <w:rPr>
          <w:rFonts w:asciiTheme="minorHAnsi" w:eastAsia="Times New Roman" w:hAnsiTheme="minorHAnsi" w:cstheme="minorHAnsi"/>
          <w:b/>
          <w:bCs/>
          <w:szCs w:val="24"/>
          <w:lang w:eastAsia="en-GB"/>
        </w:rPr>
        <w:t xml:space="preserve">Selflessness </w:t>
      </w:r>
      <w:r w:rsidRPr="002E7F90">
        <w:rPr>
          <w:rFonts w:asciiTheme="minorHAnsi" w:eastAsia="Times New Roman" w:hAnsiTheme="minorHAnsi" w:cstheme="minorHAnsi"/>
          <w:szCs w:val="24"/>
          <w:lang w:eastAsia="en-GB"/>
        </w:rPr>
        <w:t>- Holders of public office should act solely in terms of the public interest.</w:t>
      </w:r>
    </w:p>
    <w:p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eastAsia="Times New Roman" w:hAnsiTheme="minorHAnsi" w:cstheme="minorHAnsi"/>
          <w:b/>
          <w:bCs/>
          <w:szCs w:val="24"/>
          <w:lang w:eastAsia="en-GB"/>
        </w:rPr>
      </w:pPr>
    </w:p>
    <w:p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eastAsia="Times New Roman" w:hAnsiTheme="minorHAnsi" w:cstheme="minorHAnsi"/>
          <w:szCs w:val="24"/>
          <w:lang w:eastAsia="en-GB"/>
        </w:rPr>
      </w:pPr>
      <w:r w:rsidRPr="002E7F90">
        <w:rPr>
          <w:rFonts w:asciiTheme="minorHAnsi" w:eastAsia="Times New Roman" w:hAnsiTheme="minorHAnsi" w:cstheme="minorHAnsi"/>
          <w:b/>
          <w:bCs/>
          <w:szCs w:val="24"/>
          <w:lang w:eastAsia="en-GB"/>
        </w:rPr>
        <w:t>Integrity</w:t>
      </w:r>
      <w:r w:rsidRPr="002E7F90">
        <w:rPr>
          <w:rFonts w:asciiTheme="minorHAnsi" w:eastAsia="Times New Roman" w:hAnsiTheme="minorHAnsi" w:cstheme="minorHAnsi"/>
          <w:szCs w:val="24"/>
          <w:lang w:eastAsia="en-GB"/>
        </w:rPr>
        <w:t xml:space="preserve"> - 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eastAsia="Times New Roman" w:hAnsiTheme="minorHAnsi" w:cstheme="minorHAnsi"/>
          <w:b/>
          <w:bCs/>
          <w:szCs w:val="24"/>
          <w:lang w:eastAsia="en-GB"/>
        </w:rPr>
      </w:pPr>
    </w:p>
    <w:p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eastAsia="Times New Roman" w:hAnsiTheme="minorHAnsi" w:cstheme="minorHAnsi"/>
          <w:szCs w:val="24"/>
          <w:lang w:eastAsia="en-GB"/>
        </w:rPr>
      </w:pPr>
      <w:r w:rsidRPr="002E7F90">
        <w:rPr>
          <w:rFonts w:asciiTheme="minorHAnsi" w:eastAsia="Times New Roman" w:hAnsiTheme="minorHAnsi" w:cstheme="minorHAnsi"/>
          <w:b/>
          <w:bCs/>
          <w:szCs w:val="24"/>
          <w:lang w:eastAsia="en-GB"/>
        </w:rPr>
        <w:t>Objectivity</w:t>
      </w:r>
      <w:r w:rsidRPr="002E7F90">
        <w:rPr>
          <w:rFonts w:asciiTheme="minorHAnsi" w:eastAsia="Times New Roman" w:hAnsiTheme="minorHAnsi" w:cstheme="minorHAnsi"/>
          <w:szCs w:val="24"/>
          <w:lang w:eastAsia="en-GB"/>
        </w:rPr>
        <w:t xml:space="preserve"> - Holders of public office must act and take decisions impartially, fairly and on merit, using the best evidence and without discrimination or bias. </w:t>
      </w:r>
    </w:p>
    <w:p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eastAsia="Times New Roman" w:hAnsiTheme="minorHAnsi" w:cstheme="minorHAnsi"/>
          <w:szCs w:val="24"/>
          <w:lang w:eastAsia="en-GB"/>
        </w:rPr>
      </w:pPr>
    </w:p>
    <w:p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hAnsiTheme="minorHAnsi" w:cstheme="minorHAnsi"/>
          <w:szCs w:val="24"/>
        </w:rPr>
      </w:pPr>
      <w:r w:rsidRPr="002E7F90">
        <w:rPr>
          <w:rFonts w:asciiTheme="minorHAnsi" w:eastAsia="Times New Roman" w:hAnsiTheme="minorHAnsi" w:cstheme="minorHAnsi"/>
          <w:b/>
          <w:szCs w:val="24"/>
          <w:lang w:eastAsia="en-GB"/>
        </w:rPr>
        <w:t>Accountability</w:t>
      </w:r>
      <w:r w:rsidRPr="002E7F90">
        <w:rPr>
          <w:rFonts w:asciiTheme="minorHAnsi" w:eastAsia="Times New Roman" w:hAnsiTheme="minorHAnsi" w:cstheme="minorHAnsi"/>
          <w:szCs w:val="24"/>
          <w:lang w:eastAsia="en-GB"/>
        </w:rPr>
        <w:t xml:space="preserve"> - </w:t>
      </w:r>
      <w:r w:rsidRPr="002E7F90">
        <w:rPr>
          <w:rFonts w:asciiTheme="minorHAnsi" w:hAnsiTheme="minorHAnsi" w:cstheme="minorHAnsi"/>
          <w:szCs w:val="24"/>
        </w:rPr>
        <w:t>Holders of public office are accountable to the public for their decisions and actions and must submit themselves to the scrutiny necessary to ensure this.</w:t>
      </w:r>
    </w:p>
    <w:p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hAnsiTheme="minorHAnsi" w:cstheme="minorHAnsi"/>
          <w:szCs w:val="24"/>
        </w:rPr>
      </w:pPr>
    </w:p>
    <w:p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hAnsiTheme="minorHAnsi" w:cstheme="minorHAnsi"/>
          <w:szCs w:val="24"/>
        </w:rPr>
      </w:pPr>
      <w:r w:rsidRPr="002E7F90">
        <w:rPr>
          <w:rFonts w:asciiTheme="minorHAnsi" w:hAnsiTheme="minorHAnsi" w:cstheme="minorHAnsi"/>
          <w:b/>
          <w:szCs w:val="24"/>
        </w:rPr>
        <w:t>Openness</w:t>
      </w:r>
      <w:r w:rsidRPr="002E7F90">
        <w:rPr>
          <w:rFonts w:asciiTheme="minorHAnsi" w:hAnsiTheme="minorHAnsi" w:cstheme="minorHAnsi"/>
          <w:szCs w:val="24"/>
        </w:rPr>
        <w:t xml:space="preserve"> - Holders of public office should act and take decisions in an open and transparent manner. Information should not be withheld from the public unless there are clear and lawful reasons for so doing.</w:t>
      </w:r>
    </w:p>
    <w:p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hAnsiTheme="minorHAnsi" w:cstheme="minorHAnsi"/>
          <w:szCs w:val="24"/>
        </w:rPr>
      </w:pPr>
    </w:p>
    <w:p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hAnsiTheme="minorHAnsi" w:cstheme="minorHAnsi"/>
          <w:szCs w:val="24"/>
        </w:rPr>
      </w:pPr>
      <w:r w:rsidRPr="002E7F90">
        <w:rPr>
          <w:rFonts w:asciiTheme="minorHAnsi" w:hAnsiTheme="minorHAnsi" w:cstheme="minorHAnsi"/>
          <w:b/>
          <w:szCs w:val="24"/>
        </w:rPr>
        <w:t>Honesty</w:t>
      </w:r>
      <w:r w:rsidRPr="002E7F90">
        <w:rPr>
          <w:rFonts w:asciiTheme="minorHAnsi" w:hAnsiTheme="minorHAnsi" w:cstheme="minorHAnsi"/>
          <w:szCs w:val="24"/>
        </w:rPr>
        <w:t xml:space="preserve"> – Holders of public office should be truthful </w:t>
      </w:r>
    </w:p>
    <w:p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hAnsiTheme="minorHAnsi" w:cstheme="minorHAnsi"/>
          <w:szCs w:val="24"/>
        </w:rPr>
      </w:pPr>
    </w:p>
    <w:p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eastAsia="Times New Roman" w:hAnsiTheme="minorHAnsi" w:cstheme="minorHAnsi"/>
          <w:szCs w:val="24"/>
          <w:lang w:eastAsia="en-GB"/>
        </w:rPr>
      </w:pPr>
      <w:r w:rsidRPr="002E7F90">
        <w:rPr>
          <w:rFonts w:asciiTheme="minorHAnsi" w:hAnsiTheme="minorHAnsi" w:cstheme="minorHAnsi"/>
          <w:b/>
          <w:szCs w:val="24"/>
        </w:rPr>
        <w:t>Leadership</w:t>
      </w:r>
      <w:r w:rsidRPr="002E7F90">
        <w:rPr>
          <w:rFonts w:asciiTheme="minorHAnsi" w:hAnsiTheme="minorHAnsi" w:cstheme="minorHAnsi"/>
          <w:szCs w:val="24"/>
        </w:rPr>
        <w:t xml:space="preserve"> – Holders of public office should exhibit these principles in their own behaviour. They should actively promote and robustly support the principles and be willing to challenge poor behaviour wherever it occurs. </w:t>
      </w:r>
    </w:p>
    <w:p w:rsidR="0044734B" w:rsidRPr="002E7F90" w:rsidRDefault="0044734B" w:rsidP="0044734B">
      <w:pPr>
        <w:pBdr>
          <w:top w:val="single" w:sz="36" w:space="1" w:color="E1EBE2" w:themeColor="accent5" w:themeTint="33"/>
          <w:left w:val="single" w:sz="36" w:space="4" w:color="E1EBE2" w:themeColor="accent5" w:themeTint="33"/>
          <w:bottom w:val="single" w:sz="36" w:space="1" w:color="E1EBE2" w:themeColor="accent5" w:themeTint="33"/>
          <w:right w:val="single" w:sz="36" w:space="4" w:color="E1EBE2" w:themeColor="accent5" w:themeTint="33"/>
        </w:pBdr>
        <w:shd w:val="clear" w:color="auto" w:fill="E1EBE2" w:themeFill="accent5" w:themeFillTint="33"/>
        <w:spacing w:after="0" w:line="240" w:lineRule="auto"/>
        <w:rPr>
          <w:rFonts w:asciiTheme="minorHAnsi" w:eastAsia="Times New Roman" w:hAnsiTheme="minorHAnsi" w:cstheme="minorHAnsi"/>
          <w:b/>
          <w:bCs/>
          <w:szCs w:val="24"/>
          <w:lang w:eastAsia="en-GB"/>
        </w:rPr>
      </w:pPr>
    </w:p>
    <w:p w:rsidR="0044734B" w:rsidRPr="002E7F90" w:rsidRDefault="0044734B" w:rsidP="0044734B">
      <w:pPr>
        <w:spacing w:after="0"/>
        <w:rPr>
          <w:rFonts w:asciiTheme="minorHAnsi" w:hAnsiTheme="minorHAnsi" w:cstheme="minorHAnsi"/>
          <w:b/>
          <w:szCs w:val="24"/>
        </w:rPr>
      </w:pPr>
    </w:p>
    <w:p w:rsidR="0044734B" w:rsidRPr="002E7F90" w:rsidRDefault="0044734B" w:rsidP="0044734B">
      <w:pPr>
        <w:rPr>
          <w:rFonts w:asciiTheme="minorHAnsi" w:hAnsiTheme="minorHAnsi" w:cstheme="minorHAnsi"/>
          <w:szCs w:val="24"/>
          <w:lang w:val="de-DE"/>
        </w:rPr>
      </w:pPr>
    </w:p>
    <w:p w:rsidR="0044734B" w:rsidRPr="002E7F90" w:rsidRDefault="0044734B" w:rsidP="003E5220">
      <w:pPr>
        <w:jc w:val="both"/>
        <w:rPr>
          <w:rFonts w:asciiTheme="minorHAnsi" w:hAnsiTheme="minorHAnsi" w:cstheme="minorHAnsi"/>
          <w:szCs w:val="24"/>
        </w:rPr>
      </w:pPr>
    </w:p>
    <w:sectPr w:rsidR="0044734B" w:rsidRPr="002E7F90" w:rsidSect="00A1655C">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118"/>
    <w:multiLevelType w:val="hybridMultilevel"/>
    <w:tmpl w:val="E0969A9A"/>
    <w:lvl w:ilvl="0" w:tplc="9DDA339C">
      <w:start w:val="1"/>
      <w:numFmt w:val="bullet"/>
      <w:lvlText w:val=""/>
      <w:lvlJc w:val="center"/>
      <w:pPr>
        <w:ind w:left="360" w:hanging="360"/>
      </w:pPr>
      <w:rPr>
        <w:rFonts w:ascii="Wingdings" w:hAnsi="Wingdings" w:hint="default"/>
        <w:color w:val="507852"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DF286D"/>
    <w:multiLevelType w:val="hybridMultilevel"/>
    <w:tmpl w:val="2BE436B2"/>
    <w:lvl w:ilvl="0" w:tplc="F64ED558">
      <w:start w:val="1"/>
      <w:numFmt w:val="bullet"/>
      <w:lvlText w:val=""/>
      <w:lvlJc w:val="left"/>
      <w:pPr>
        <w:ind w:left="720" w:hanging="360"/>
      </w:pPr>
      <w:rPr>
        <w:rFonts w:ascii="Wingdings" w:hAnsi="Wingdings" w:hint="default"/>
        <w:color w:val="6E9E71" w:themeColor="accen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A4E4D"/>
    <w:multiLevelType w:val="hybridMultilevel"/>
    <w:tmpl w:val="3F6ED876"/>
    <w:lvl w:ilvl="0" w:tplc="F64ED558">
      <w:start w:val="1"/>
      <w:numFmt w:val="bullet"/>
      <w:lvlText w:val=""/>
      <w:lvlJc w:val="left"/>
      <w:pPr>
        <w:ind w:left="360" w:hanging="360"/>
      </w:pPr>
      <w:rPr>
        <w:rFonts w:ascii="Wingdings" w:hAnsi="Wingdings" w:hint="default"/>
        <w:color w:val="6E9E71" w:themeColor="accent1"/>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F65191"/>
    <w:multiLevelType w:val="hybridMultilevel"/>
    <w:tmpl w:val="6A40A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A2140"/>
    <w:multiLevelType w:val="hybridMultilevel"/>
    <w:tmpl w:val="074E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B7D3F"/>
    <w:multiLevelType w:val="hybridMultilevel"/>
    <w:tmpl w:val="5824E370"/>
    <w:lvl w:ilvl="0" w:tplc="F64ED558">
      <w:start w:val="1"/>
      <w:numFmt w:val="bullet"/>
      <w:lvlText w:val=""/>
      <w:lvlJc w:val="left"/>
      <w:pPr>
        <w:ind w:left="1080" w:hanging="360"/>
      </w:pPr>
      <w:rPr>
        <w:rFonts w:ascii="Wingdings" w:hAnsi="Wingdings" w:hint="default"/>
        <w:color w:val="6E9E71" w:themeColor="accent1"/>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9C2133"/>
    <w:multiLevelType w:val="hybridMultilevel"/>
    <w:tmpl w:val="D444BD78"/>
    <w:lvl w:ilvl="0" w:tplc="F64ED558">
      <w:start w:val="1"/>
      <w:numFmt w:val="bullet"/>
      <w:lvlText w:val=""/>
      <w:lvlJc w:val="left"/>
      <w:pPr>
        <w:ind w:left="1080" w:hanging="360"/>
      </w:pPr>
      <w:rPr>
        <w:rFonts w:ascii="Wingdings" w:hAnsi="Wingdings" w:hint="default"/>
        <w:color w:val="6E9E71" w:themeColor="accent1"/>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73430F"/>
    <w:multiLevelType w:val="hybridMultilevel"/>
    <w:tmpl w:val="F03814FA"/>
    <w:lvl w:ilvl="0" w:tplc="0B3EC4B2">
      <w:start w:val="1"/>
      <w:numFmt w:val="bullet"/>
      <w:lvlText w:val=""/>
      <w:lvlJc w:val="center"/>
      <w:pPr>
        <w:ind w:left="360" w:hanging="360"/>
      </w:pPr>
      <w:rPr>
        <w:rFonts w:ascii="Wingdings" w:hAnsi="Wingdings" w:hint="default"/>
        <w:color w:val="507852"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B44F25"/>
    <w:multiLevelType w:val="hybridMultilevel"/>
    <w:tmpl w:val="2DCA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05DBE"/>
    <w:multiLevelType w:val="hybridMultilevel"/>
    <w:tmpl w:val="A8F4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17AEA"/>
    <w:multiLevelType w:val="hybridMultilevel"/>
    <w:tmpl w:val="5042479A"/>
    <w:lvl w:ilvl="0" w:tplc="625CD02A">
      <w:start w:val="1"/>
      <w:numFmt w:val="bullet"/>
      <w:lvlText w:val=""/>
      <w:lvlJc w:val="center"/>
      <w:pPr>
        <w:ind w:left="360" w:hanging="360"/>
      </w:pPr>
      <w:rPr>
        <w:rFonts w:ascii="Wingdings" w:hAnsi="Wingdings" w:hint="default"/>
        <w:color w:val="507852" w:themeColor="accent5" w:themeShade="BF"/>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3930AB"/>
    <w:multiLevelType w:val="hybridMultilevel"/>
    <w:tmpl w:val="7D8A7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6A4B24"/>
    <w:multiLevelType w:val="hybridMultilevel"/>
    <w:tmpl w:val="13CA8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9B4051"/>
    <w:multiLevelType w:val="hybridMultilevel"/>
    <w:tmpl w:val="2932D9A8"/>
    <w:lvl w:ilvl="0" w:tplc="F64ED558">
      <w:start w:val="1"/>
      <w:numFmt w:val="bullet"/>
      <w:lvlText w:val=""/>
      <w:lvlJc w:val="left"/>
      <w:pPr>
        <w:ind w:left="1080" w:hanging="360"/>
      </w:pPr>
      <w:rPr>
        <w:rFonts w:ascii="Wingdings" w:hAnsi="Wingdings" w:hint="default"/>
        <w:color w:val="6E9E71" w:themeColor="accent1"/>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975683"/>
    <w:multiLevelType w:val="hybridMultilevel"/>
    <w:tmpl w:val="4350C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1B2A6D"/>
    <w:multiLevelType w:val="hybridMultilevel"/>
    <w:tmpl w:val="66043410"/>
    <w:lvl w:ilvl="0" w:tplc="C7242E3E">
      <w:start w:val="1"/>
      <w:numFmt w:val="bullet"/>
      <w:lvlText w:val=""/>
      <w:lvlJc w:val="center"/>
      <w:pPr>
        <w:ind w:left="720" w:hanging="360"/>
      </w:pPr>
      <w:rPr>
        <w:rFonts w:ascii="Wingdings" w:hAnsi="Wingdings" w:hint="default"/>
        <w:color w:val="507852" w:themeColor="accent5" w:themeShade="BF"/>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07284C"/>
    <w:multiLevelType w:val="hybridMultilevel"/>
    <w:tmpl w:val="2FD45CD2"/>
    <w:lvl w:ilvl="0" w:tplc="F64ED558">
      <w:start w:val="1"/>
      <w:numFmt w:val="bullet"/>
      <w:lvlText w:val=""/>
      <w:lvlJc w:val="left"/>
      <w:pPr>
        <w:ind w:left="720" w:hanging="360"/>
      </w:pPr>
      <w:rPr>
        <w:rFonts w:ascii="Wingdings" w:hAnsi="Wingdings" w:hint="default"/>
        <w:color w:val="6E9E71" w:themeColor="accen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FD6E4E"/>
    <w:multiLevelType w:val="hybridMultilevel"/>
    <w:tmpl w:val="023C11DE"/>
    <w:lvl w:ilvl="0" w:tplc="F64ED558">
      <w:start w:val="1"/>
      <w:numFmt w:val="bullet"/>
      <w:lvlText w:val=""/>
      <w:lvlJc w:val="left"/>
      <w:pPr>
        <w:ind w:left="360" w:hanging="360"/>
      </w:pPr>
      <w:rPr>
        <w:rFonts w:ascii="Wingdings" w:hAnsi="Wingdings" w:hint="default"/>
        <w:color w:val="6E9E71" w:themeColor="accent1"/>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896E4A"/>
    <w:multiLevelType w:val="hybridMultilevel"/>
    <w:tmpl w:val="A4DAA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8553E2"/>
    <w:multiLevelType w:val="hybridMultilevel"/>
    <w:tmpl w:val="8820DF28"/>
    <w:lvl w:ilvl="0" w:tplc="F64ED558">
      <w:start w:val="1"/>
      <w:numFmt w:val="bullet"/>
      <w:lvlText w:val=""/>
      <w:lvlJc w:val="left"/>
      <w:pPr>
        <w:ind w:left="360" w:hanging="360"/>
      </w:pPr>
      <w:rPr>
        <w:rFonts w:ascii="Wingdings" w:hAnsi="Wingdings" w:hint="default"/>
        <w:color w:val="6E9E71" w:themeColor="accent1"/>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960856"/>
    <w:multiLevelType w:val="hybridMultilevel"/>
    <w:tmpl w:val="EFB45DC0"/>
    <w:lvl w:ilvl="0" w:tplc="F64ED558">
      <w:start w:val="1"/>
      <w:numFmt w:val="bullet"/>
      <w:lvlText w:val=""/>
      <w:lvlJc w:val="left"/>
      <w:pPr>
        <w:ind w:left="1080" w:hanging="360"/>
      </w:pPr>
      <w:rPr>
        <w:rFonts w:ascii="Wingdings" w:hAnsi="Wingdings" w:hint="default"/>
        <w:color w:val="6E9E71" w:themeColor="accent1"/>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4330C2C"/>
    <w:multiLevelType w:val="hybridMultilevel"/>
    <w:tmpl w:val="2C42294E"/>
    <w:lvl w:ilvl="0" w:tplc="F64ED558">
      <w:start w:val="1"/>
      <w:numFmt w:val="bullet"/>
      <w:lvlText w:val=""/>
      <w:lvlJc w:val="left"/>
      <w:pPr>
        <w:ind w:left="360" w:hanging="360"/>
      </w:pPr>
      <w:rPr>
        <w:rFonts w:ascii="Wingdings" w:hAnsi="Wingdings" w:hint="default"/>
        <w:color w:val="6E9E71" w:themeColor="accent1"/>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001143"/>
    <w:multiLevelType w:val="hybridMultilevel"/>
    <w:tmpl w:val="CD1E932A"/>
    <w:lvl w:ilvl="0" w:tplc="F64ED558">
      <w:start w:val="1"/>
      <w:numFmt w:val="bullet"/>
      <w:lvlText w:val=""/>
      <w:lvlJc w:val="left"/>
      <w:pPr>
        <w:ind w:left="1080" w:hanging="360"/>
      </w:pPr>
      <w:rPr>
        <w:rFonts w:ascii="Wingdings" w:hAnsi="Wingdings" w:hint="default"/>
        <w:color w:val="6E9E71" w:themeColor="accent1"/>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8A76921"/>
    <w:multiLevelType w:val="hybridMultilevel"/>
    <w:tmpl w:val="BEE4C04E"/>
    <w:lvl w:ilvl="0" w:tplc="F64ED558">
      <w:start w:val="1"/>
      <w:numFmt w:val="bullet"/>
      <w:lvlText w:val=""/>
      <w:lvlJc w:val="left"/>
      <w:pPr>
        <w:ind w:left="720" w:hanging="360"/>
      </w:pPr>
      <w:rPr>
        <w:rFonts w:ascii="Wingdings" w:hAnsi="Wingdings" w:hint="default"/>
        <w:color w:val="6E9E71" w:themeColor="accen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5E5179"/>
    <w:multiLevelType w:val="hybridMultilevel"/>
    <w:tmpl w:val="8A6E0F46"/>
    <w:lvl w:ilvl="0" w:tplc="3BF0F766">
      <w:start w:val="1"/>
      <w:numFmt w:val="bullet"/>
      <w:lvlText w:val=""/>
      <w:lvlJc w:val="center"/>
      <w:pPr>
        <w:ind w:left="720" w:hanging="360"/>
      </w:pPr>
      <w:rPr>
        <w:rFonts w:ascii="Wingdings" w:hAnsi="Wingdings" w:hint="default"/>
        <w:color w:val="507852" w:themeColor="accent5" w:themeShade="BF"/>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7210F"/>
    <w:multiLevelType w:val="hybridMultilevel"/>
    <w:tmpl w:val="D2BAC59A"/>
    <w:lvl w:ilvl="0" w:tplc="F64ED558">
      <w:start w:val="1"/>
      <w:numFmt w:val="bullet"/>
      <w:lvlText w:val=""/>
      <w:lvlJc w:val="left"/>
      <w:pPr>
        <w:ind w:left="1080" w:hanging="360"/>
      </w:pPr>
      <w:rPr>
        <w:rFonts w:ascii="Wingdings" w:hAnsi="Wingdings" w:hint="default"/>
        <w:color w:val="6E9E71" w:themeColor="accent1"/>
        <w:sz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654F9F"/>
    <w:multiLevelType w:val="hybridMultilevel"/>
    <w:tmpl w:val="52C6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511535"/>
    <w:multiLevelType w:val="hybridMultilevel"/>
    <w:tmpl w:val="7302B762"/>
    <w:lvl w:ilvl="0" w:tplc="98D6DD42">
      <w:start w:val="1"/>
      <w:numFmt w:val="bullet"/>
      <w:lvlText w:val=""/>
      <w:lvlJc w:val="center"/>
      <w:pPr>
        <w:ind w:left="720" w:hanging="360"/>
      </w:pPr>
      <w:rPr>
        <w:rFonts w:ascii="Wingdings" w:hAnsi="Wingdings" w:hint="default"/>
        <w:color w:val="507852" w:themeColor="accent5" w:themeShade="BF"/>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2"/>
  </w:num>
  <w:num w:numId="4">
    <w:abstractNumId w:val="10"/>
  </w:num>
  <w:num w:numId="5">
    <w:abstractNumId w:val="16"/>
  </w:num>
  <w:num w:numId="6">
    <w:abstractNumId w:val="11"/>
  </w:num>
  <w:num w:numId="7">
    <w:abstractNumId w:val="0"/>
  </w:num>
  <w:num w:numId="8">
    <w:abstractNumId w:val="27"/>
  </w:num>
  <w:num w:numId="9">
    <w:abstractNumId w:val="18"/>
  </w:num>
  <w:num w:numId="10">
    <w:abstractNumId w:val="7"/>
  </w:num>
  <w:num w:numId="11">
    <w:abstractNumId w:val="30"/>
  </w:num>
  <w:num w:numId="12">
    <w:abstractNumId w:val="21"/>
  </w:num>
  <w:num w:numId="13">
    <w:abstractNumId w:val="3"/>
  </w:num>
  <w:num w:numId="14">
    <w:abstractNumId w:val="9"/>
  </w:num>
  <w:num w:numId="15">
    <w:abstractNumId w:val="8"/>
  </w:num>
  <w:num w:numId="16">
    <w:abstractNumId w:val="4"/>
  </w:num>
  <w:num w:numId="17">
    <w:abstractNumId w:val="17"/>
  </w:num>
  <w:num w:numId="18">
    <w:abstractNumId w:val="29"/>
  </w:num>
  <w:num w:numId="19">
    <w:abstractNumId w:val="22"/>
  </w:num>
  <w:num w:numId="20">
    <w:abstractNumId w:val="25"/>
  </w:num>
  <w:num w:numId="21">
    <w:abstractNumId w:val="28"/>
  </w:num>
  <w:num w:numId="22">
    <w:abstractNumId w:val="6"/>
  </w:num>
  <w:num w:numId="23">
    <w:abstractNumId w:val="23"/>
  </w:num>
  <w:num w:numId="24">
    <w:abstractNumId w:val="1"/>
  </w:num>
  <w:num w:numId="25">
    <w:abstractNumId w:val="15"/>
  </w:num>
  <w:num w:numId="26">
    <w:abstractNumId w:val="5"/>
  </w:num>
  <w:num w:numId="27">
    <w:abstractNumId w:val="26"/>
  </w:num>
  <w:num w:numId="28">
    <w:abstractNumId w:val="19"/>
  </w:num>
  <w:num w:numId="29">
    <w:abstractNumId w:val="2"/>
  </w:num>
  <w:num w:numId="30">
    <w:abstractNumId w:val="2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F7"/>
    <w:rsid w:val="00071FFD"/>
    <w:rsid w:val="00077904"/>
    <w:rsid w:val="000C60D9"/>
    <w:rsid w:val="000F02F8"/>
    <w:rsid w:val="001E48C4"/>
    <w:rsid w:val="002E7F90"/>
    <w:rsid w:val="00315DBF"/>
    <w:rsid w:val="00343537"/>
    <w:rsid w:val="003E5220"/>
    <w:rsid w:val="0044734B"/>
    <w:rsid w:val="00471E84"/>
    <w:rsid w:val="004A1F00"/>
    <w:rsid w:val="00525F75"/>
    <w:rsid w:val="00536BC9"/>
    <w:rsid w:val="00592119"/>
    <w:rsid w:val="00751B74"/>
    <w:rsid w:val="007538AB"/>
    <w:rsid w:val="007655F7"/>
    <w:rsid w:val="008C2CD1"/>
    <w:rsid w:val="00A132BD"/>
    <w:rsid w:val="00A1655C"/>
    <w:rsid w:val="00AA1912"/>
    <w:rsid w:val="00AD7509"/>
    <w:rsid w:val="00B550E5"/>
    <w:rsid w:val="00B74C20"/>
    <w:rsid w:val="00C70942"/>
    <w:rsid w:val="00C96DFC"/>
    <w:rsid w:val="00DA758E"/>
    <w:rsid w:val="00DE21F0"/>
    <w:rsid w:val="00EA0FEA"/>
    <w:rsid w:val="00EF2176"/>
    <w:rsid w:val="00FB2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05BB"/>
  <w15:chartTrackingRefBased/>
  <w15:docId w15:val="{D44507AD-87C1-402C-BBD0-4BA79F3C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F90"/>
    <w:pPr>
      <w:spacing w:after="200" w:line="276" w:lineRule="auto"/>
    </w:pPr>
    <w:rPr>
      <w:sz w:val="24"/>
      <w:szCs w:val="22"/>
    </w:rPr>
  </w:style>
  <w:style w:type="paragraph" w:styleId="Heading1">
    <w:name w:val="heading 1"/>
    <w:basedOn w:val="Normal"/>
    <w:next w:val="Normal"/>
    <w:link w:val="Heading1Char"/>
    <w:uiPriority w:val="9"/>
    <w:qFormat/>
    <w:rsid w:val="002E7F90"/>
    <w:pPr>
      <w:keepNext/>
      <w:keepLines/>
      <w:spacing w:before="480" w:after="0"/>
      <w:outlineLvl w:val="0"/>
    </w:pPr>
    <w:rPr>
      <w:rFonts w:eastAsia="MS Mincho" w:cstheme="majorBidi"/>
      <w:b/>
      <w:bCs/>
      <w:color w:val="527D55"/>
      <w:sz w:val="28"/>
      <w:szCs w:val="28"/>
    </w:rPr>
  </w:style>
  <w:style w:type="paragraph" w:styleId="Heading2">
    <w:name w:val="heading 2"/>
    <w:basedOn w:val="Normal"/>
    <w:next w:val="Normal"/>
    <w:link w:val="Heading2Char"/>
    <w:uiPriority w:val="9"/>
    <w:qFormat/>
    <w:rsid w:val="002E7F90"/>
    <w:pPr>
      <w:keepNext/>
      <w:keepLines/>
      <w:spacing w:before="200" w:after="0"/>
      <w:outlineLvl w:val="1"/>
    </w:pPr>
    <w:rPr>
      <w:rFonts w:eastAsia="MS Mincho" w:cstheme="majorBidi"/>
      <w:b/>
      <w:bCs/>
      <w:color w:val="72A376"/>
      <w:sz w:val="26"/>
      <w:szCs w:val="26"/>
    </w:rPr>
  </w:style>
  <w:style w:type="paragraph" w:styleId="Heading3">
    <w:name w:val="heading 3"/>
    <w:basedOn w:val="Normal"/>
    <w:next w:val="Normal"/>
    <w:link w:val="Heading3Char"/>
    <w:uiPriority w:val="9"/>
    <w:qFormat/>
    <w:rsid w:val="002E7F90"/>
    <w:pPr>
      <w:keepNext/>
      <w:keepLines/>
      <w:spacing w:before="200" w:after="0"/>
      <w:outlineLvl w:val="2"/>
    </w:pPr>
    <w:rPr>
      <w:rFonts w:eastAsia="MS Mincho" w:cstheme="majorBidi"/>
      <w:b/>
      <w:bCs/>
      <w:color w:val="72A376"/>
      <w:sz w:val="20"/>
      <w:szCs w:val="20"/>
    </w:rPr>
  </w:style>
  <w:style w:type="paragraph" w:styleId="Heading4">
    <w:name w:val="heading 4"/>
    <w:basedOn w:val="Normal"/>
    <w:next w:val="Normal"/>
    <w:link w:val="Heading4Char"/>
    <w:uiPriority w:val="9"/>
    <w:qFormat/>
    <w:rsid w:val="002E7F90"/>
    <w:pPr>
      <w:keepNext/>
      <w:keepLines/>
      <w:spacing w:before="200" w:after="0"/>
      <w:outlineLvl w:val="3"/>
    </w:pPr>
    <w:rPr>
      <w:rFonts w:eastAsia="MS Mincho" w:cstheme="majorBidi"/>
      <w:b/>
      <w:bCs/>
      <w:i/>
      <w:iCs/>
      <w:color w:val="72A376"/>
      <w:sz w:val="20"/>
      <w:szCs w:val="20"/>
    </w:rPr>
  </w:style>
  <w:style w:type="paragraph" w:styleId="Heading5">
    <w:name w:val="heading 5"/>
    <w:basedOn w:val="Normal"/>
    <w:next w:val="Normal"/>
    <w:link w:val="Heading5Char"/>
    <w:uiPriority w:val="9"/>
    <w:qFormat/>
    <w:rsid w:val="002E7F90"/>
    <w:pPr>
      <w:keepNext/>
      <w:keepLines/>
      <w:spacing w:before="200" w:after="0"/>
      <w:outlineLvl w:val="4"/>
    </w:pPr>
    <w:rPr>
      <w:rFonts w:eastAsia="MS Mincho" w:cstheme="majorBidi"/>
      <w:color w:val="365338"/>
      <w:sz w:val="20"/>
      <w:szCs w:val="20"/>
    </w:rPr>
  </w:style>
  <w:style w:type="paragraph" w:styleId="Heading6">
    <w:name w:val="heading 6"/>
    <w:basedOn w:val="Normal"/>
    <w:next w:val="Normal"/>
    <w:link w:val="Heading6Char"/>
    <w:uiPriority w:val="9"/>
    <w:qFormat/>
    <w:rsid w:val="002E7F90"/>
    <w:pPr>
      <w:keepNext/>
      <w:keepLines/>
      <w:spacing w:before="200" w:after="0"/>
      <w:outlineLvl w:val="5"/>
    </w:pPr>
    <w:rPr>
      <w:rFonts w:eastAsia="MS Mincho" w:cstheme="majorBidi"/>
      <w:i/>
      <w:iCs/>
      <w:color w:val="365338"/>
      <w:sz w:val="20"/>
      <w:szCs w:val="20"/>
    </w:rPr>
  </w:style>
  <w:style w:type="paragraph" w:styleId="Heading7">
    <w:name w:val="heading 7"/>
    <w:basedOn w:val="Normal"/>
    <w:next w:val="Normal"/>
    <w:link w:val="Heading7Char"/>
    <w:uiPriority w:val="9"/>
    <w:semiHidden/>
    <w:unhideWhenUsed/>
    <w:qFormat/>
    <w:rsid w:val="002E7F90"/>
    <w:p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qFormat/>
    <w:rsid w:val="002E7F90"/>
    <w:pPr>
      <w:keepNext/>
      <w:keepLines/>
      <w:spacing w:before="200" w:after="0"/>
      <w:outlineLvl w:val="7"/>
    </w:pPr>
    <w:rPr>
      <w:rFonts w:eastAsia="MS Mincho" w:cstheme="majorBidi"/>
      <w:color w:val="404040"/>
      <w:sz w:val="20"/>
      <w:szCs w:val="20"/>
    </w:rPr>
  </w:style>
  <w:style w:type="paragraph" w:styleId="Heading9">
    <w:name w:val="heading 9"/>
    <w:basedOn w:val="Normal"/>
    <w:next w:val="Normal"/>
    <w:link w:val="Heading9Char"/>
    <w:uiPriority w:val="9"/>
    <w:qFormat/>
    <w:rsid w:val="002E7F90"/>
    <w:pPr>
      <w:keepNext/>
      <w:keepLines/>
      <w:spacing w:before="200" w:after="0"/>
      <w:outlineLvl w:val="8"/>
    </w:pPr>
    <w:rPr>
      <w:rFonts w:eastAsia="MS Mincho" w:cstheme="majorBid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F90"/>
    <w:pPr>
      <w:ind w:left="720"/>
    </w:pPr>
  </w:style>
  <w:style w:type="character" w:styleId="CommentReference">
    <w:name w:val="annotation reference"/>
    <w:basedOn w:val="DefaultParagraphFont"/>
    <w:uiPriority w:val="99"/>
    <w:semiHidden/>
    <w:unhideWhenUsed/>
    <w:rsid w:val="0044734B"/>
    <w:rPr>
      <w:sz w:val="16"/>
      <w:szCs w:val="16"/>
    </w:rPr>
  </w:style>
  <w:style w:type="paragraph" w:customStyle="1" w:styleId="Style1">
    <w:name w:val="Style1"/>
    <w:basedOn w:val="Heading1"/>
    <w:link w:val="Style1Char"/>
    <w:qFormat/>
    <w:rsid w:val="002E7F90"/>
    <w:rPr>
      <w:rFonts w:cs="Times New Roman"/>
    </w:rPr>
  </w:style>
  <w:style w:type="character" w:customStyle="1" w:styleId="Style1Char">
    <w:name w:val="Style1 Char"/>
    <w:link w:val="Style1"/>
    <w:rsid w:val="002E7F90"/>
    <w:rPr>
      <w:rFonts w:eastAsia="MS Mincho"/>
      <w:b/>
      <w:bCs/>
      <w:color w:val="527D55"/>
      <w:sz w:val="28"/>
      <w:szCs w:val="28"/>
    </w:rPr>
  </w:style>
  <w:style w:type="character" w:customStyle="1" w:styleId="Heading1Char">
    <w:name w:val="Heading 1 Char"/>
    <w:link w:val="Heading1"/>
    <w:uiPriority w:val="9"/>
    <w:rsid w:val="002E7F90"/>
    <w:rPr>
      <w:rFonts w:eastAsia="MS Mincho" w:cstheme="majorBidi"/>
      <w:b/>
      <w:bCs/>
      <w:color w:val="527D55"/>
      <w:sz w:val="28"/>
      <w:szCs w:val="28"/>
    </w:rPr>
  </w:style>
  <w:style w:type="character" w:customStyle="1" w:styleId="Heading2Char">
    <w:name w:val="Heading 2 Char"/>
    <w:link w:val="Heading2"/>
    <w:uiPriority w:val="9"/>
    <w:rsid w:val="002E7F90"/>
    <w:rPr>
      <w:rFonts w:eastAsia="MS Mincho" w:cstheme="majorBidi"/>
      <w:b/>
      <w:bCs/>
      <w:color w:val="72A376"/>
      <w:sz w:val="26"/>
      <w:szCs w:val="26"/>
    </w:rPr>
  </w:style>
  <w:style w:type="character" w:customStyle="1" w:styleId="Heading3Char">
    <w:name w:val="Heading 3 Char"/>
    <w:link w:val="Heading3"/>
    <w:uiPriority w:val="9"/>
    <w:rsid w:val="002E7F90"/>
    <w:rPr>
      <w:rFonts w:eastAsia="MS Mincho" w:cstheme="majorBidi"/>
      <w:b/>
      <w:bCs/>
      <w:color w:val="72A376"/>
    </w:rPr>
  </w:style>
  <w:style w:type="character" w:customStyle="1" w:styleId="Heading4Char">
    <w:name w:val="Heading 4 Char"/>
    <w:link w:val="Heading4"/>
    <w:uiPriority w:val="9"/>
    <w:rsid w:val="002E7F90"/>
    <w:rPr>
      <w:rFonts w:eastAsia="MS Mincho" w:cstheme="majorBidi"/>
      <w:b/>
      <w:bCs/>
      <w:i/>
      <w:iCs/>
      <w:color w:val="72A376"/>
    </w:rPr>
  </w:style>
  <w:style w:type="character" w:customStyle="1" w:styleId="Heading5Char">
    <w:name w:val="Heading 5 Char"/>
    <w:link w:val="Heading5"/>
    <w:uiPriority w:val="9"/>
    <w:rsid w:val="002E7F90"/>
    <w:rPr>
      <w:rFonts w:eastAsia="MS Mincho" w:cstheme="majorBidi"/>
      <w:color w:val="365338"/>
    </w:rPr>
  </w:style>
  <w:style w:type="character" w:customStyle="1" w:styleId="Heading6Char">
    <w:name w:val="Heading 6 Char"/>
    <w:link w:val="Heading6"/>
    <w:uiPriority w:val="9"/>
    <w:rsid w:val="002E7F90"/>
    <w:rPr>
      <w:rFonts w:eastAsia="MS Mincho" w:cstheme="majorBidi"/>
      <w:i/>
      <w:iCs/>
      <w:color w:val="365338"/>
    </w:rPr>
  </w:style>
  <w:style w:type="character" w:customStyle="1" w:styleId="Heading7Char">
    <w:name w:val="Heading 7 Char"/>
    <w:basedOn w:val="DefaultParagraphFont"/>
    <w:link w:val="Heading7"/>
    <w:uiPriority w:val="9"/>
    <w:semiHidden/>
    <w:rsid w:val="002E7F90"/>
    <w:rPr>
      <w:rFonts w:asciiTheme="minorHAnsi" w:eastAsiaTheme="minorEastAsia" w:hAnsiTheme="minorHAnsi" w:cstheme="minorBidi"/>
      <w:sz w:val="24"/>
      <w:szCs w:val="24"/>
    </w:rPr>
  </w:style>
  <w:style w:type="character" w:customStyle="1" w:styleId="Heading8Char">
    <w:name w:val="Heading 8 Char"/>
    <w:link w:val="Heading8"/>
    <w:uiPriority w:val="9"/>
    <w:rsid w:val="002E7F90"/>
    <w:rPr>
      <w:rFonts w:eastAsia="MS Mincho" w:cstheme="majorBidi"/>
      <w:color w:val="404040"/>
    </w:rPr>
  </w:style>
  <w:style w:type="character" w:customStyle="1" w:styleId="Heading9Char">
    <w:name w:val="Heading 9 Char"/>
    <w:link w:val="Heading9"/>
    <w:uiPriority w:val="9"/>
    <w:rsid w:val="002E7F90"/>
    <w:rPr>
      <w:rFonts w:eastAsia="MS Mincho" w:cstheme="majorBidi"/>
      <w:i/>
      <w:iCs/>
      <w:color w:val="404040"/>
    </w:rPr>
  </w:style>
  <w:style w:type="paragraph" w:styleId="Caption">
    <w:name w:val="caption"/>
    <w:basedOn w:val="Normal"/>
    <w:next w:val="Normal"/>
    <w:uiPriority w:val="35"/>
    <w:qFormat/>
    <w:rsid w:val="002E7F90"/>
    <w:pPr>
      <w:spacing w:line="240" w:lineRule="auto"/>
    </w:pPr>
    <w:rPr>
      <w:b/>
      <w:bCs/>
      <w:color w:val="72A376"/>
      <w:sz w:val="18"/>
      <w:szCs w:val="18"/>
    </w:rPr>
  </w:style>
  <w:style w:type="paragraph" w:styleId="Title">
    <w:name w:val="Title"/>
    <w:basedOn w:val="Normal"/>
    <w:next w:val="Normal"/>
    <w:link w:val="TitleChar"/>
    <w:uiPriority w:val="10"/>
    <w:qFormat/>
    <w:rsid w:val="002E7F90"/>
    <w:pPr>
      <w:pBdr>
        <w:bottom w:val="single" w:sz="8" w:space="4" w:color="72A376"/>
      </w:pBdr>
      <w:spacing w:after="300" w:line="240" w:lineRule="auto"/>
      <w:contextualSpacing/>
    </w:pPr>
    <w:rPr>
      <w:rFonts w:eastAsia="MS Mincho" w:cstheme="majorBidi"/>
      <w:color w:val="4D4F3F"/>
      <w:spacing w:val="5"/>
      <w:kern w:val="28"/>
      <w:sz w:val="52"/>
      <w:szCs w:val="52"/>
    </w:rPr>
  </w:style>
  <w:style w:type="character" w:customStyle="1" w:styleId="TitleChar">
    <w:name w:val="Title Char"/>
    <w:link w:val="Title"/>
    <w:uiPriority w:val="10"/>
    <w:rsid w:val="002E7F90"/>
    <w:rPr>
      <w:rFonts w:eastAsia="MS Mincho" w:cstheme="majorBidi"/>
      <w:color w:val="4D4F3F"/>
      <w:spacing w:val="5"/>
      <w:kern w:val="28"/>
      <w:sz w:val="52"/>
      <w:szCs w:val="52"/>
    </w:rPr>
  </w:style>
  <w:style w:type="paragraph" w:styleId="Subtitle">
    <w:name w:val="Subtitle"/>
    <w:basedOn w:val="Normal"/>
    <w:next w:val="Normal"/>
    <w:link w:val="SubtitleChar"/>
    <w:uiPriority w:val="11"/>
    <w:qFormat/>
    <w:rsid w:val="002E7F90"/>
    <w:pPr>
      <w:numPr>
        <w:ilvl w:val="1"/>
      </w:numPr>
    </w:pPr>
    <w:rPr>
      <w:rFonts w:eastAsia="MS Mincho" w:cstheme="majorBidi"/>
      <w:i/>
      <w:iCs/>
      <w:color w:val="72A376"/>
      <w:spacing w:val="15"/>
      <w:szCs w:val="24"/>
    </w:rPr>
  </w:style>
  <w:style w:type="character" w:customStyle="1" w:styleId="SubtitleChar">
    <w:name w:val="Subtitle Char"/>
    <w:link w:val="Subtitle"/>
    <w:uiPriority w:val="11"/>
    <w:rsid w:val="002E7F90"/>
    <w:rPr>
      <w:rFonts w:eastAsia="MS Mincho" w:cstheme="majorBidi"/>
      <w:i/>
      <w:iCs/>
      <w:color w:val="72A376"/>
      <w:spacing w:val="15"/>
      <w:sz w:val="24"/>
      <w:szCs w:val="24"/>
    </w:rPr>
  </w:style>
  <w:style w:type="character" w:styleId="Strong">
    <w:name w:val="Strong"/>
    <w:uiPriority w:val="22"/>
    <w:qFormat/>
    <w:rsid w:val="002E7F90"/>
    <w:rPr>
      <w:b/>
      <w:bCs/>
    </w:rPr>
  </w:style>
  <w:style w:type="character" w:styleId="Emphasis">
    <w:name w:val="Emphasis"/>
    <w:uiPriority w:val="20"/>
    <w:qFormat/>
    <w:rsid w:val="002E7F90"/>
    <w:rPr>
      <w:i/>
      <w:iCs/>
    </w:rPr>
  </w:style>
  <w:style w:type="paragraph" w:styleId="NoSpacing">
    <w:name w:val="No Spacing"/>
    <w:link w:val="NoSpacingChar"/>
    <w:uiPriority w:val="99"/>
    <w:qFormat/>
    <w:rsid w:val="002E7F90"/>
    <w:rPr>
      <w:sz w:val="22"/>
      <w:szCs w:val="22"/>
    </w:rPr>
  </w:style>
  <w:style w:type="character" w:customStyle="1" w:styleId="NoSpacingChar">
    <w:name w:val="No Spacing Char"/>
    <w:basedOn w:val="DefaultParagraphFont"/>
    <w:link w:val="NoSpacing"/>
    <w:uiPriority w:val="99"/>
    <w:locked/>
    <w:rsid w:val="002E7F90"/>
    <w:rPr>
      <w:sz w:val="22"/>
      <w:szCs w:val="22"/>
    </w:rPr>
  </w:style>
  <w:style w:type="paragraph" w:styleId="Quote">
    <w:name w:val="Quote"/>
    <w:basedOn w:val="Normal"/>
    <w:next w:val="Normal"/>
    <w:link w:val="QuoteChar"/>
    <w:uiPriority w:val="73"/>
    <w:qFormat/>
    <w:rsid w:val="002E7F90"/>
    <w:pPr>
      <w:spacing w:before="200" w:after="160"/>
      <w:ind w:left="864" w:right="864"/>
      <w:jc w:val="center"/>
    </w:pPr>
    <w:rPr>
      <w:i/>
      <w:iCs/>
      <w:color w:val="404040" w:themeColor="text1" w:themeTint="BF"/>
      <w:sz w:val="22"/>
    </w:rPr>
  </w:style>
  <w:style w:type="character" w:customStyle="1" w:styleId="QuoteChar">
    <w:name w:val="Quote Char"/>
    <w:basedOn w:val="DefaultParagraphFont"/>
    <w:link w:val="Quote"/>
    <w:uiPriority w:val="73"/>
    <w:rsid w:val="002E7F90"/>
    <w:rPr>
      <w:i/>
      <w:iCs/>
      <w:color w:val="404040" w:themeColor="text1" w:themeTint="BF"/>
      <w:sz w:val="22"/>
      <w:szCs w:val="22"/>
    </w:rPr>
  </w:style>
  <w:style w:type="paragraph" w:styleId="IntenseQuote">
    <w:name w:val="Intense Quote"/>
    <w:basedOn w:val="Normal"/>
    <w:next w:val="Normal"/>
    <w:link w:val="IntenseQuoteChar"/>
    <w:uiPriority w:val="60"/>
    <w:qFormat/>
    <w:rsid w:val="002E7F90"/>
    <w:pPr>
      <w:pBdr>
        <w:top w:val="single" w:sz="4" w:space="10" w:color="6E9E71" w:themeColor="accent1"/>
        <w:bottom w:val="single" w:sz="4" w:space="10" w:color="6E9E71" w:themeColor="accent1"/>
      </w:pBdr>
      <w:spacing w:before="360" w:after="360"/>
      <w:ind w:left="864" w:right="864"/>
      <w:jc w:val="center"/>
    </w:pPr>
    <w:rPr>
      <w:i/>
      <w:iCs/>
      <w:color w:val="6E9E71" w:themeColor="accent1"/>
      <w:sz w:val="22"/>
    </w:rPr>
  </w:style>
  <w:style w:type="character" w:customStyle="1" w:styleId="IntenseQuoteChar">
    <w:name w:val="Intense Quote Char"/>
    <w:basedOn w:val="DefaultParagraphFont"/>
    <w:link w:val="IntenseQuote"/>
    <w:uiPriority w:val="60"/>
    <w:rsid w:val="002E7F90"/>
    <w:rPr>
      <w:i/>
      <w:iCs/>
      <w:color w:val="6E9E71" w:themeColor="accent1"/>
      <w:sz w:val="22"/>
      <w:szCs w:val="22"/>
    </w:rPr>
  </w:style>
  <w:style w:type="character" w:styleId="SubtleEmphasis">
    <w:name w:val="Subtle Emphasis"/>
    <w:basedOn w:val="DefaultParagraphFont"/>
    <w:uiPriority w:val="65"/>
    <w:qFormat/>
    <w:rsid w:val="002E7F90"/>
    <w:rPr>
      <w:i/>
      <w:iCs/>
      <w:color w:val="404040" w:themeColor="text1" w:themeTint="BF"/>
    </w:rPr>
  </w:style>
  <w:style w:type="character" w:styleId="IntenseEmphasis">
    <w:name w:val="Intense Emphasis"/>
    <w:uiPriority w:val="66"/>
    <w:qFormat/>
    <w:rsid w:val="002E7F90"/>
    <w:rPr>
      <w:i/>
      <w:iCs/>
      <w:color w:val="5B9BD5"/>
    </w:rPr>
  </w:style>
  <w:style w:type="character" w:styleId="SubtleReference">
    <w:name w:val="Subtle Reference"/>
    <w:basedOn w:val="DefaultParagraphFont"/>
    <w:uiPriority w:val="67"/>
    <w:qFormat/>
    <w:rsid w:val="002E7F90"/>
    <w:rPr>
      <w:smallCaps/>
      <w:color w:val="5A5A5A" w:themeColor="text1" w:themeTint="A5"/>
    </w:rPr>
  </w:style>
  <w:style w:type="character" w:styleId="IntenseReference">
    <w:name w:val="Intense Reference"/>
    <w:basedOn w:val="DefaultParagraphFont"/>
    <w:uiPriority w:val="68"/>
    <w:qFormat/>
    <w:rsid w:val="002E7F90"/>
    <w:rPr>
      <w:b/>
      <w:bCs/>
      <w:smallCaps/>
      <w:color w:val="6E9E71" w:themeColor="accent1"/>
      <w:spacing w:val="5"/>
    </w:rPr>
  </w:style>
  <w:style w:type="character" w:styleId="BookTitle">
    <w:name w:val="Book Title"/>
    <w:basedOn w:val="DefaultParagraphFont"/>
    <w:uiPriority w:val="69"/>
    <w:qFormat/>
    <w:rsid w:val="002E7F90"/>
    <w:rPr>
      <w:b/>
      <w:bCs/>
      <w:i/>
      <w:iCs/>
      <w:spacing w:val="5"/>
    </w:rPr>
  </w:style>
  <w:style w:type="paragraph" w:styleId="TOCHeading">
    <w:name w:val="TOC Heading"/>
    <w:basedOn w:val="Heading1"/>
    <w:next w:val="Normal"/>
    <w:uiPriority w:val="71"/>
    <w:semiHidden/>
    <w:unhideWhenUsed/>
    <w:qFormat/>
    <w:rsid w:val="002E7F90"/>
    <w:pPr>
      <w:keepLines w:val="0"/>
      <w:spacing w:before="240" w:after="60"/>
      <w:outlineLvl w:val="9"/>
    </w:pPr>
    <w:rPr>
      <w:rFonts w:asciiTheme="majorHAnsi" w:eastAsiaTheme="majorEastAsia" w:hAnsiTheme="majorHAnsi"/>
      <w:color w:val="auto"/>
      <w:kern w:val="32"/>
      <w:sz w:val="32"/>
      <w:szCs w:val="32"/>
    </w:rPr>
  </w:style>
  <w:style w:type="paragraph" w:styleId="BalloonText">
    <w:name w:val="Balloon Text"/>
    <w:basedOn w:val="Normal"/>
    <w:link w:val="BalloonTextChar"/>
    <w:uiPriority w:val="99"/>
    <w:semiHidden/>
    <w:unhideWhenUsed/>
    <w:rsid w:val="00FB2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6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12121"/>
      </a:dk2>
      <a:lt2>
        <a:srgbClr val="DADADA"/>
      </a:lt2>
      <a:accent1>
        <a:srgbClr val="6E9E71"/>
      </a:accent1>
      <a:accent2>
        <a:srgbClr val="3C9770"/>
      </a:accent2>
      <a:accent3>
        <a:srgbClr val="6E9E71"/>
      </a:accent3>
      <a:accent4>
        <a:srgbClr val="6E9E71"/>
      </a:accent4>
      <a:accent5>
        <a:srgbClr val="6E9E71"/>
      </a:accent5>
      <a:accent6>
        <a:srgbClr val="6E9E71"/>
      </a:accent6>
      <a:hlink>
        <a:srgbClr val="2C7153"/>
      </a:hlink>
      <a:folHlink>
        <a:srgbClr val="B4CA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dc:description/>
  <cp:lastModifiedBy>Cath Morrison</cp:lastModifiedBy>
  <cp:revision>4</cp:revision>
  <cp:lastPrinted>2021-07-26T14:19:00Z</cp:lastPrinted>
  <dcterms:created xsi:type="dcterms:W3CDTF">2021-07-26T14:04:00Z</dcterms:created>
  <dcterms:modified xsi:type="dcterms:W3CDTF">2021-07-26T14:21:00Z</dcterms:modified>
</cp:coreProperties>
</file>